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54920B" w14:textId="75D27051" w:rsidR="00923D43" w:rsidRDefault="00D00D1E">
      <w:r>
        <w:t>Use the</w:t>
      </w:r>
      <w:r w:rsidR="009C383E">
        <w:t xml:space="preserve"> new</w:t>
      </w:r>
      <w:r>
        <w:t>s story</w:t>
      </w:r>
      <w:r w:rsidR="009C383E">
        <w:t xml:space="preserve"> </w:t>
      </w:r>
      <w:r w:rsidR="001758CB">
        <w:t xml:space="preserve">tool </w:t>
      </w:r>
      <w:r>
        <w:t xml:space="preserve">to draft your </w:t>
      </w:r>
      <w:r w:rsidR="009C383E">
        <w:t xml:space="preserve">news stories </w:t>
      </w:r>
      <w:r>
        <w:t>for</w:t>
      </w:r>
      <w:r w:rsidR="009C383E">
        <w:t xml:space="preserve"> </w:t>
      </w:r>
      <w:r>
        <w:t>NREL</w:t>
      </w:r>
      <w:r w:rsidR="009C383E">
        <w:t xml:space="preserve">.gov. </w:t>
      </w:r>
    </w:p>
    <w:p w14:paraId="60807175" w14:textId="77777777" w:rsidR="009C383E" w:rsidRDefault="009C383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75934" w14:paraId="5E0C9972" w14:textId="77777777" w:rsidTr="002D31BA">
        <w:trPr>
          <w:trHeight w:val="1124"/>
        </w:trPr>
        <w:tc>
          <w:tcPr>
            <w:tcW w:w="0" w:type="auto"/>
            <w:vAlign w:val="center"/>
          </w:tcPr>
          <w:p w14:paraId="7C610D8C" w14:textId="433934C4" w:rsidR="00775934" w:rsidRPr="002A3CD3" w:rsidRDefault="00775934" w:rsidP="002D31BA">
            <w:pPr>
              <w:pStyle w:val="NRELHead01"/>
              <w:spacing w:before="0" w:after="0"/>
              <w:rPr>
                <w:sz w:val="32"/>
                <w:szCs w:val="32"/>
              </w:rPr>
            </w:pPr>
            <w:r w:rsidRPr="002A3CD3">
              <w:rPr>
                <w:sz w:val="32"/>
                <w:szCs w:val="32"/>
              </w:rPr>
              <w:t>Headline</w:t>
            </w:r>
          </w:p>
          <w:p w14:paraId="383C6DAF" w14:textId="6BD8AB53" w:rsidR="001A485C" w:rsidRPr="002C6046" w:rsidRDefault="001A485C" w:rsidP="002D31BA">
            <w:pPr>
              <w:rPr>
                <w:b/>
              </w:rPr>
            </w:pPr>
            <w:r w:rsidRPr="002C6046">
              <w:rPr>
                <w:b/>
              </w:rPr>
              <w:t>8 words max</w:t>
            </w:r>
          </w:p>
          <w:p w14:paraId="052E58AD" w14:textId="7CE4E78D" w:rsidR="00E955D3" w:rsidRDefault="00775934" w:rsidP="002D31BA">
            <w:r w:rsidRPr="006A3005">
              <w:t xml:space="preserve">Primary angle (what’s happening) </w:t>
            </w:r>
          </w:p>
        </w:tc>
      </w:tr>
      <w:tr w:rsidR="00775934" w14:paraId="15114661" w14:textId="77777777" w:rsidTr="002C6046">
        <w:trPr>
          <w:trHeight w:val="152"/>
        </w:trPr>
        <w:tc>
          <w:tcPr>
            <w:tcW w:w="0" w:type="auto"/>
            <w:shd w:val="clear" w:color="auto" w:fill="F2F2F2" w:themeFill="background1" w:themeFillShade="F2"/>
          </w:tcPr>
          <w:p w14:paraId="2923BBE5" w14:textId="39B51E69" w:rsidR="00775934" w:rsidRDefault="00E955D3">
            <w:r>
              <w:t>Start writing here</w:t>
            </w:r>
            <w:r w:rsidR="00D00D1E">
              <w:t xml:space="preserve"> </w:t>
            </w:r>
            <w:r>
              <w:t>…</w:t>
            </w:r>
          </w:p>
          <w:p w14:paraId="4FC00875" w14:textId="7F638CF6" w:rsidR="00E955D3" w:rsidRDefault="00E955D3"/>
        </w:tc>
      </w:tr>
      <w:tr w:rsidR="00775934" w14:paraId="5932ADFE" w14:textId="77777777" w:rsidTr="002D31BA">
        <w:trPr>
          <w:trHeight w:val="1133"/>
        </w:trPr>
        <w:tc>
          <w:tcPr>
            <w:tcW w:w="0" w:type="auto"/>
            <w:vAlign w:val="center"/>
          </w:tcPr>
          <w:p w14:paraId="1EACF044" w14:textId="04AA1F72" w:rsidR="00775934" w:rsidRPr="002A3CD3" w:rsidRDefault="00775934" w:rsidP="002D31BA">
            <w:pPr>
              <w:pStyle w:val="NRELHead02"/>
              <w:spacing w:before="0" w:after="0"/>
              <w:rPr>
                <w:sz w:val="32"/>
                <w:szCs w:val="32"/>
              </w:rPr>
            </w:pPr>
            <w:r w:rsidRPr="002A3CD3">
              <w:rPr>
                <w:sz w:val="32"/>
                <w:szCs w:val="32"/>
              </w:rPr>
              <w:t>Deck</w:t>
            </w:r>
          </w:p>
          <w:p w14:paraId="1C9CD264" w14:textId="47401275" w:rsidR="001A485C" w:rsidRPr="002C6046" w:rsidRDefault="001A485C" w:rsidP="00D46055">
            <w:pPr>
              <w:rPr>
                <w:b/>
              </w:rPr>
            </w:pPr>
            <w:r w:rsidRPr="002C6046">
              <w:rPr>
                <w:b/>
              </w:rPr>
              <w:t>14 words max</w:t>
            </w:r>
          </w:p>
          <w:p w14:paraId="254EC044" w14:textId="5B754251" w:rsidR="00E955D3" w:rsidRDefault="00775934" w:rsidP="00D46055">
            <w:r w:rsidRPr="00F65818">
              <w:t>Secondary angle (what’s the impact or benefit)</w:t>
            </w:r>
          </w:p>
        </w:tc>
      </w:tr>
      <w:tr w:rsidR="00775934" w14:paraId="58CA6D2A" w14:textId="77777777" w:rsidTr="002D31BA">
        <w:tc>
          <w:tcPr>
            <w:tcW w:w="0" w:type="auto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B5C9CDC" w14:textId="745C7B75" w:rsidR="00775934" w:rsidRDefault="00E955D3">
            <w:r>
              <w:t>Start writing here</w:t>
            </w:r>
            <w:r w:rsidR="00D00D1E">
              <w:t xml:space="preserve"> </w:t>
            </w:r>
            <w:r>
              <w:t>…</w:t>
            </w:r>
          </w:p>
          <w:p w14:paraId="0CB00C09" w14:textId="5AEC03DA" w:rsidR="00E955D3" w:rsidRDefault="00E955D3"/>
        </w:tc>
      </w:tr>
      <w:tr w:rsidR="00775934" w14:paraId="23C90F98" w14:textId="77777777" w:rsidTr="002D31BA">
        <w:trPr>
          <w:trHeight w:val="602"/>
        </w:trPr>
        <w:tc>
          <w:tcPr>
            <w:tcW w:w="0" w:type="auto"/>
            <w:tcBorders>
              <w:bottom w:val="nil"/>
            </w:tcBorders>
            <w:vAlign w:val="center"/>
          </w:tcPr>
          <w:p w14:paraId="4E656B0F" w14:textId="523AF495" w:rsidR="00775934" w:rsidRDefault="00775934" w:rsidP="002D31BA">
            <w:pPr>
              <w:pStyle w:val="NRELHead02"/>
              <w:spacing w:before="0" w:after="0"/>
            </w:pPr>
            <w:r w:rsidRPr="002A3CD3">
              <w:rPr>
                <w:sz w:val="32"/>
                <w:szCs w:val="32"/>
              </w:rPr>
              <w:t>I</w:t>
            </w:r>
            <w:r w:rsidRPr="00775934">
              <w:rPr>
                <w:sz w:val="32"/>
                <w:szCs w:val="32"/>
              </w:rPr>
              <w:t>ntro</w:t>
            </w:r>
          </w:p>
        </w:tc>
      </w:tr>
      <w:tr w:rsidR="00312FA2" w14:paraId="5EF26CF1" w14:textId="77777777" w:rsidTr="00BA20DF">
        <w:trPr>
          <w:trHeight w:val="3249"/>
        </w:trPr>
        <w:tc>
          <w:tcPr>
            <w:tcW w:w="0" w:type="auto"/>
            <w:tcBorders>
              <w:top w:val="nil"/>
            </w:tcBorders>
          </w:tcPr>
          <w:p w14:paraId="37CD4191" w14:textId="77777777" w:rsidR="00312FA2" w:rsidRDefault="00312FA2" w:rsidP="002D31BA">
            <w:pPr>
              <w:pStyle w:val="NRELHead02"/>
              <w:spacing w:before="0" w:after="0"/>
              <w:ind w:left="702" w:hanging="360"/>
              <w:rPr>
                <w:sz w:val="24"/>
                <w:szCs w:val="24"/>
              </w:rPr>
            </w:pPr>
            <w:r w:rsidRPr="00B744FF">
              <w:rPr>
                <w:sz w:val="24"/>
                <w:szCs w:val="24"/>
              </w:rPr>
              <w:t>Lead/Hook</w:t>
            </w:r>
          </w:p>
          <w:p w14:paraId="4DB63020" w14:textId="17E1D266" w:rsidR="001A485C" w:rsidRPr="002C6046" w:rsidRDefault="001A485C" w:rsidP="002D31BA">
            <w:pPr>
              <w:pStyle w:val="NRELBodyText"/>
              <w:spacing w:after="0"/>
              <w:ind w:left="702" w:hanging="360"/>
              <w:contextualSpacing/>
              <w:rPr>
                <w:b/>
                <w:szCs w:val="24"/>
              </w:rPr>
            </w:pPr>
            <w:r w:rsidRPr="002C6046">
              <w:rPr>
                <w:b/>
                <w:szCs w:val="24"/>
              </w:rPr>
              <w:t>25 words max</w:t>
            </w:r>
          </w:p>
          <w:p w14:paraId="585934CF" w14:textId="78B296B9" w:rsidR="00312FA2" w:rsidRDefault="00312FA2" w:rsidP="002D31BA">
            <w:pPr>
              <w:pStyle w:val="NRELBodyText"/>
              <w:spacing w:after="0"/>
              <w:ind w:left="702" w:hanging="360"/>
              <w:contextualSpacing/>
              <w:rPr>
                <w:szCs w:val="24"/>
              </w:rPr>
            </w:pPr>
            <w:r w:rsidRPr="00C42ADD">
              <w:rPr>
                <w:szCs w:val="24"/>
              </w:rPr>
              <w:t>Draw reader</w:t>
            </w:r>
            <w:r w:rsidR="00BA20DF">
              <w:rPr>
                <w:szCs w:val="24"/>
              </w:rPr>
              <w:t>s</w:t>
            </w:r>
            <w:r w:rsidRPr="00C42ADD">
              <w:rPr>
                <w:szCs w:val="24"/>
              </w:rPr>
              <w:t xml:space="preserve"> </w:t>
            </w:r>
            <w:r w:rsidR="00BA20DF">
              <w:rPr>
                <w:szCs w:val="24"/>
              </w:rPr>
              <w:t xml:space="preserve">in </w:t>
            </w:r>
            <w:r w:rsidRPr="00C42ADD">
              <w:rPr>
                <w:szCs w:val="24"/>
              </w:rPr>
              <w:t xml:space="preserve">with </w:t>
            </w:r>
            <w:r w:rsidR="00BA20DF">
              <w:rPr>
                <w:szCs w:val="24"/>
              </w:rPr>
              <w:t>a</w:t>
            </w:r>
            <w:r w:rsidRPr="00C42ADD">
              <w:rPr>
                <w:szCs w:val="24"/>
              </w:rPr>
              <w:t xml:space="preserve"> </w:t>
            </w:r>
            <w:r w:rsidR="00BA20DF">
              <w:rPr>
                <w:szCs w:val="24"/>
              </w:rPr>
              <w:t>“</w:t>
            </w:r>
            <w:r w:rsidRPr="00C42ADD">
              <w:rPr>
                <w:szCs w:val="24"/>
              </w:rPr>
              <w:t>shiny object</w:t>
            </w:r>
            <w:r w:rsidR="001A485C">
              <w:rPr>
                <w:szCs w:val="24"/>
              </w:rPr>
              <w:t>.</w:t>
            </w:r>
            <w:r w:rsidR="00BA20DF">
              <w:rPr>
                <w:szCs w:val="24"/>
              </w:rPr>
              <w:t>”</w:t>
            </w:r>
          </w:p>
          <w:p w14:paraId="00C1759F" w14:textId="77777777" w:rsidR="001A485C" w:rsidRPr="00C42ADD" w:rsidRDefault="001A485C" w:rsidP="002D31BA">
            <w:pPr>
              <w:pStyle w:val="NRELBodyText"/>
              <w:spacing w:after="0"/>
              <w:ind w:left="702" w:hanging="360"/>
              <w:contextualSpacing/>
              <w:rPr>
                <w:szCs w:val="24"/>
              </w:rPr>
            </w:pPr>
          </w:p>
          <w:p w14:paraId="1C412031" w14:textId="314768EA" w:rsidR="001A485C" w:rsidRPr="00C42ADD" w:rsidRDefault="001758CB" w:rsidP="00BA20DF">
            <w:pPr>
              <w:pStyle w:val="NRELBodyText"/>
              <w:spacing w:after="0"/>
              <w:ind w:left="702" w:hanging="360"/>
              <w:contextualSpacing/>
              <w:rPr>
                <w:szCs w:val="24"/>
              </w:rPr>
            </w:pPr>
            <w:r>
              <w:rPr>
                <w:szCs w:val="24"/>
              </w:rPr>
              <w:t>Try to make the lead one or more of the following</w:t>
            </w:r>
            <w:r w:rsidR="00312FA2" w:rsidRPr="00C42ADD">
              <w:rPr>
                <w:szCs w:val="24"/>
              </w:rPr>
              <w:t>:</w:t>
            </w:r>
            <w:r w:rsidR="008A3122">
              <w:rPr>
                <w:szCs w:val="24"/>
              </w:rPr>
              <w:br/>
            </w:r>
          </w:p>
          <w:p w14:paraId="070114B5" w14:textId="77777777" w:rsidR="00312FA2" w:rsidRPr="00C42ADD" w:rsidRDefault="00312FA2" w:rsidP="002D31BA">
            <w:pPr>
              <w:pStyle w:val="NRELBullet01"/>
              <w:numPr>
                <w:ilvl w:val="0"/>
                <w:numId w:val="6"/>
              </w:numPr>
              <w:spacing w:after="0"/>
            </w:pPr>
            <w:r w:rsidRPr="00C42ADD">
              <w:t>Concrete (brings ideas to life with content readers can absorb with one or more of the five senses—or a startling statistic)</w:t>
            </w:r>
          </w:p>
          <w:p w14:paraId="4F841C2D" w14:textId="0D513028" w:rsidR="00312FA2" w:rsidRPr="00C42ADD" w:rsidRDefault="00312FA2" w:rsidP="002D31BA">
            <w:pPr>
              <w:pStyle w:val="NRELBullet01"/>
              <w:numPr>
                <w:ilvl w:val="0"/>
                <w:numId w:val="6"/>
              </w:numPr>
              <w:spacing w:after="0"/>
            </w:pPr>
            <w:r w:rsidRPr="00C42ADD">
              <w:t xml:space="preserve">Creative (borrows tools from fiction: human interest, anecdote, characters, action, metaphor, </w:t>
            </w:r>
            <w:r w:rsidR="009507A2">
              <w:t xml:space="preserve">and </w:t>
            </w:r>
            <w:r w:rsidRPr="00C42ADD">
              <w:t>word play)</w:t>
            </w:r>
          </w:p>
          <w:p w14:paraId="29C7541C" w14:textId="7EB1150A" w:rsidR="00E955D3" w:rsidRDefault="00312FA2" w:rsidP="002D31BA">
            <w:pPr>
              <w:pStyle w:val="ListParagraph"/>
              <w:numPr>
                <w:ilvl w:val="0"/>
                <w:numId w:val="6"/>
              </w:numPr>
            </w:pPr>
            <w:r w:rsidRPr="00C42ADD">
              <w:t>Provocative (provokes a question in readers’ minds that they can only answer by reading this piece</w:t>
            </w:r>
            <w:r w:rsidR="009507A2">
              <w:t>)</w:t>
            </w:r>
            <w:r w:rsidR="001A485C">
              <w:t>.</w:t>
            </w:r>
          </w:p>
        </w:tc>
      </w:tr>
      <w:tr w:rsidR="00312FA2" w14:paraId="6430470E" w14:textId="77777777" w:rsidTr="002C6046">
        <w:tc>
          <w:tcPr>
            <w:tcW w:w="0" w:type="auto"/>
            <w:shd w:val="clear" w:color="auto" w:fill="F2F2F2" w:themeFill="background1" w:themeFillShade="F2"/>
          </w:tcPr>
          <w:p w14:paraId="2A85C07B" w14:textId="1B90A091" w:rsidR="00E955D3" w:rsidRDefault="00E955D3" w:rsidP="002D31BA">
            <w:pPr>
              <w:ind w:left="338"/>
            </w:pPr>
            <w:r>
              <w:t>Start writing here</w:t>
            </w:r>
            <w:r w:rsidR="008A3122">
              <w:t xml:space="preserve"> </w:t>
            </w:r>
            <w:r>
              <w:t>…</w:t>
            </w:r>
          </w:p>
          <w:p w14:paraId="0D7BDF40" w14:textId="0BBC25CA" w:rsidR="00312FA2" w:rsidRDefault="00312FA2"/>
        </w:tc>
      </w:tr>
      <w:tr w:rsidR="00312FA2" w14:paraId="68235D74" w14:textId="77777777" w:rsidTr="002D31BA">
        <w:trPr>
          <w:trHeight w:val="1133"/>
        </w:trPr>
        <w:tc>
          <w:tcPr>
            <w:tcW w:w="0" w:type="auto"/>
            <w:vAlign w:val="center"/>
          </w:tcPr>
          <w:p w14:paraId="2455D810" w14:textId="0BE954F8" w:rsidR="00312FA2" w:rsidRDefault="00312FA2" w:rsidP="002D31BA">
            <w:pPr>
              <w:pStyle w:val="NRELHead02"/>
              <w:spacing w:before="0" w:after="0"/>
              <w:ind w:left="342"/>
              <w:rPr>
                <w:sz w:val="24"/>
                <w:szCs w:val="24"/>
              </w:rPr>
            </w:pPr>
            <w:r w:rsidRPr="00B744FF">
              <w:rPr>
                <w:sz w:val="24"/>
                <w:szCs w:val="24"/>
              </w:rPr>
              <w:t xml:space="preserve">Nut </w:t>
            </w:r>
            <w:r>
              <w:rPr>
                <w:sz w:val="24"/>
                <w:szCs w:val="24"/>
              </w:rPr>
              <w:t>G</w:t>
            </w:r>
            <w:r w:rsidRPr="00B744FF">
              <w:rPr>
                <w:sz w:val="24"/>
                <w:szCs w:val="24"/>
              </w:rPr>
              <w:t>raph</w:t>
            </w:r>
          </w:p>
          <w:p w14:paraId="03C722C3" w14:textId="69968F86" w:rsidR="001A485C" w:rsidRPr="002C6046" w:rsidRDefault="001A485C" w:rsidP="002D31BA">
            <w:pPr>
              <w:pStyle w:val="NRELBodyText"/>
              <w:spacing w:after="0"/>
              <w:ind w:left="702" w:hanging="360"/>
              <w:contextualSpacing/>
              <w:rPr>
                <w:b/>
                <w:szCs w:val="24"/>
              </w:rPr>
            </w:pPr>
            <w:r w:rsidRPr="002C6046">
              <w:rPr>
                <w:b/>
                <w:szCs w:val="24"/>
              </w:rPr>
              <w:t>25 words max</w:t>
            </w:r>
          </w:p>
          <w:p w14:paraId="0062C4C5" w14:textId="7442045C" w:rsidR="00E955D3" w:rsidRPr="002D31BA" w:rsidRDefault="00312FA2" w:rsidP="002D31BA">
            <w:pPr>
              <w:pStyle w:val="NRELBodyText"/>
              <w:spacing w:after="0"/>
              <w:ind w:left="702" w:hanging="360"/>
              <w:contextualSpacing/>
              <w:rPr>
                <w:szCs w:val="24"/>
              </w:rPr>
            </w:pPr>
            <w:r w:rsidRPr="002D31BA">
              <w:rPr>
                <w:szCs w:val="24"/>
              </w:rPr>
              <w:t>Tell the story in a nutshell, make a promise, or communicate a key message</w:t>
            </w:r>
            <w:r w:rsidR="001A485C" w:rsidRPr="002D31BA">
              <w:rPr>
                <w:szCs w:val="24"/>
              </w:rPr>
              <w:t>.</w:t>
            </w:r>
          </w:p>
        </w:tc>
      </w:tr>
      <w:tr w:rsidR="00312FA2" w14:paraId="3143F3AC" w14:textId="77777777" w:rsidTr="002C6046">
        <w:trPr>
          <w:trHeight w:val="215"/>
        </w:trPr>
        <w:tc>
          <w:tcPr>
            <w:tcW w:w="0" w:type="auto"/>
            <w:shd w:val="clear" w:color="auto" w:fill="F2F2F2" w:themeFill="background1" w:themeFillShade="F2"/>
          </w:tcPr>
          <w:p w14:paraId="6835FC28" w14:textId="166CA010" w:rsidR="00E955D3" w:rsidRDefault="00E955D3" w:rsidP="002D31BA">
            <w:pPr>
              <w:ind w:left="338"/>
            </w:pPr>
            <w:r>
              <w:t>Start writing here</w:t>
            </w:r>
            <w:r w:rsidR="008A3122">
              <w:t xml:space="preserve"> </w:t>
            </w:r>
            <w:r>
              <w:t>…</w:t>
            </w:r>
          </w:p>
          <w:p w14:paraId="0D4BD556" w14:textId="16E7E681" w:rsidR="00312FA2" w:rsidRPr="00312FA2" w:rsidRDefault="00312FA2" w:rsidP="00312FA2"/>
        </w:tc>
      </w:tr>
      <w:tr w:rsidR="00312FA2" w14:paraId="67202FEF" w14:textId="77777777" w:rsidTr="002D31BA">
        <w:trPr>
          <w:trHeight w:val="1070"/>
        </w:trPr>
        <w:tc>
          <w:tcPr>
            <w:tcW w:w="0" w:type="auto"/>
            <w:vAlign w:val="center"/>
          </w:tcPr>
          <w:p w14:paraId="72009B62" w14:textId="77777777" w:rsidR="00312FA2" w:rsidRDefault="00312FA2" w:rsidP="002D31BA">
            <w:pPr>
              <w:pStyle w:val="NRELHead02"/>
              <w:spacing w:before="0" w:after="0"/>
              <w:ind w:left="342"/>
              <w:rPr>
                <w:sz w:val="24"/>
                <w:szCs w:val="24"/>
              </w:rPr>
            </w:pPr>
            <w:r w:rsidRPr="00B744FF">
              <w:rPr>
                <w:sz w:val="24"/>
                <w:szCs w:val="24"/>
              </w:rPr>
              <w:t>Background</w:t>
            </w:r>
          </w:p>
          <w:p w14:paraId="343109A3" w14:textId="1496AFFE" w:rsidR="001A485C" w:rsidRPr="002C6046" w:rsidRDefault="001A485C" w:rsidP="002D31BA">
            <w:pPr>
              <w:pStyle w:val="NRELBodyText"/>
              <w:spacing w:after="0"/>
              <w:ind w:left="702" w:hanging="360"/>
              <w:contextualSpacing/>
              <w:rPr>
                <w:b/>
                <w:szCs w:val="24"/>
              </w:rPr>
            </w:pPr>
            <w:r w:rsidRPr="002C6046">
              <w:rPr>
                <w:b/>
                <w:szCs w:val="24"/>
              </w:rPr>
              <w:t>42</w:t>
            </w:r>
            <w:r w:rsidRPr="002D31BA">
              <w:rPr>
                <w:b/>
                <w:szCs w:val="24"/>
              </w:rPr>
              <w:t>–</w:t>
            </w:r>
            <w:r w:rsidRPr="002C6046">
              <w:rPr>
                <w:b/>
                <w:szCs w:val="24"/>
              </w:rPr>
              <w:t>65 words</w:t>
            </w:r>
          </w:p>
          <w:p w14:paraId="4446B1CF" w14:textId="6455A408" w:rsidR="00E955D3" w:rsidRPr="002D31BA" w:rsidRDefault="00312FA2" w:rsidP="000B4E65">
            <w:pPr>
              <w:pStyle w:val="NRELBodyText"/>
              <w:spacing w:after="0"/>
              <w:ind w:left="342"/>
              <w:contextualSpacing/>
              <w:rPr>
                <w:szCs w:val="24"/>
              </w:rPr>
            </w:pPr>
            <w:r w:rsidRPr="002D31BA">
              <w:rPr>
                <w:szCs w:val="24"/>
              </w:rPr>
              <w:t>Provide context (e.g., a definition, methods, statistics,</w:t>
            </w:r>
            <w:r w:rsidR="009507A2">
              <w:rPr>
                <w:szCs w:val="24"/>
              </w:rPr>
              <w:t xml:space="preserve"> and</w:t>
            </w:r>
            <w:r w:rsidRPr="002D31BA">
              <w:rPr>
                <w:szCs w:val="24"/>
              </w:rPr>
              <w:t xml:space="preserve"> history/trends); make it </w:t>
            </w:r>
            <w:r w:rsidR="001758CB">
              <w:rPr>
                <w:szCs w:val="24"/>
              </w:rPr>
              <w:t>as short as possible</w:t>
            </w:r>
            <w:r w:rsidR="001A485C" w:rsidRPr="002D31BA">
              <w:rPr>
                <w:szCs w:val="24"/>
              </w:rPr>
              <w:t>.</w:t>
            </w:r>
            <w:r w:rsidRPr="002D31BA">
              <w:rPr>
                <w:szCs w:val="24"/>
              </w:rPr>
              <w:t xml:space="preserve"> </w:t>
            </w:r>
          </w:p>
        </w:tc>
      </w:tr>
      <w:tr w:rsidR="00312FA2" w14:paraId="123C080E" w14:textId="77777777" w:rsidTr="00284B84">
        <w:trPr>
          <w:trHeight w:val="152"/>
        </w:trPr>
        <w:tc>
          <w:tcPr>
            <w:tcW w:w="0" w:type="auto"/>
            <w:shd w:val="clear" w:color="auto" w:fill="F2F2F2" w:themeFill="background1" w:themeFillShade="F2"/>
          </w:tcPr>
          <w:p w14:paraId="2CD2015E" w14:textId="63E0E1EC" w:rsidR="00E955D3" w:rsidRDefault="00E955D3" w:rsidP="002D31BA">
            <w:pPr>
              <w:ind w:left="338"/>
            </w:pPr>
            <w:r>
              <w:t>Start writing here</w:t>
            </w:r>
            <w:r w:rsidR="008A3122">
              <w:t xml:space="preserve"> </w:t>
            </w:r>
            <w:r>
              <w:t>…</w:t>
            </w:r>
          </w:p>
          <w:p w14:paraId="6BF43256" w14:textId="2ED1B065" w:rsidR="00312FA2" w:rsidRDefault="00312FA2"/>
        </w:tc>
      </w:tr>
      <w:tr w:rsidR="00312FA2" w14:paraId="5B4BC273" w14:textId="77777777" w:rsidTr="00D46055">
        <w:trPr>
          <w:trHeight w:val="1430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7F4C4347" w14:textId="6F1C36DA" w:rsidR="001A485C" w:rsidRDefault="00312FA2" w:rsidP="002D31BA">
            <w:pPr>
              <w:pStyle w:val="NRELHead01"/>
              <w:spacing w:before="0" w:after="0"/>
              <w:rPr>
                <w:sz w:val="32"/>
                <w:szCs w:val="32"/>
              </w:rPr>
            </w:pPr>
            <w:r w:rsidRPr="002A3CD3">
              <w:rPr>
                <w:sz w:val="32"/>
                <w:szCs w:val="32"/>
              </w:rPr>
              <w:lastRenderedPageBreak/>
              <w:t>Image</w:t>
            </w:r>
            <w:r w:rsidR="00284B84">
              <w:rPr>
                <w:sz w:val="32"/>
                <w:szCs w:val="32"/>
              </w:rPr>
              <w:t>/Caption</w:t>
            </w:r>
            <w:r w:rsidR="00AC3CA0">
              <w:rPr>
                <w:sz w:val="32"/>
                <w:szCs w:val="32"/>
              </w:rPr>
              <w:t>/</w:t>
            </w:r>
            <w:proofErr w:type="spellStart"/>
            <w:r w:rsidR="00AC3CA0">
              <w:rPr>
                <w:sz w:val="32"/>
                <w:szCs w:val="32"/>
              </w:rPr>
              <w:t>Catchline</w:t>
            </w:r>
            <w:proofErr w:type="spellEnd"/>
          </w:p>
          <w:p w14:paraId="16FD1D8D" w14:textId="7A30678B" w:rsidR="001A485C" w:rsidRPr="002C6046" w:rsidRDefault="001A485C" w:rsidP="002D31BA">
            <w:pPr>
              <w:rPr>
                <w:b/>
                <w:color w:val="000000" w:themeColor="text1"/>
              </w:rPr>
            </w:pPr>
            <w:r w:rsidRPr="002C6046">
              <w:rPr>
                <w:b/>
                <w:color w:val="000000" w:themeColor="text1"/>
              </w:rPr>
              <w:t>14 words max</w:t>
            </w:r>
          </w:p>
          <w:p w14:paraId="59CAFCA9" w14:textId="15266048" w:rsidR="00E955D3" w:rsidRPr="002D31BA" w:rsidRDefault="00312FA2" w:rsidP="002D31BA">
            <w:pPr>
              <w:rPr>
                <w:color w:val="000000" w:themeColor="text1"/>
              </w:rPr>
            </w:pPr>
            <w:r w:rsidRPr="00A256D7">
              <w:rPr>
                <w:color w:val="000000" w:themeColor="text1"/>
              </w:rPr>
              <w:t>C</w:t>
            </w:r>
            <w:r w:rsidR="001A485C">
              <w:rPr>
                <w:color w:val="000000" w:themeColor="text1"/>
              </w:rPr>
              <w:t>aption should c</w:t>
            </w:r>
            <w:r w:rsidRPr="00A256D7">
              <w:rPr>
                <w:color w:val="000000" w:themeColor="text1"/>
              </w:rPr>
              <w:t>ommunicate a key message/takeaway rather than describing what’s in the photo or graphic</w:t>
            </w:r>
            <w:r w:rsidR="001A485C">
              <w:rPr>
                <w:color w:val="000000" w:themeColor="text1"/>
              </w:rPr>
              <w:t>.</w:t>
            </w:r>
            <w:r w:rsidR="00E955D3">
              <w:rPr>
                <w:color w:val="000000" w:themeColor="text1"/>
              </w:rPr>
              <w:t xml:space="preserve"> </w:t>
            </w:r>
            <w:r w:rsidR="00E955D3" w:rsidRPr="00E955D3">
              <w:rPr>
                <w:i/>
                <w:color w:val="000000" w:themeColor="text1"/>
              </w:rPr>
              <w:t>See Image and Video</w:t>
            </w:r>
            <w:r w:rsidR="00E955D3">
              <w:rPr>
                <w:i/>
                <w:color w:val="000000" w:themeColor="text1"/>
              </w:rPr>
              <w:t xml:space="preserve"> Guidance</w:t>
            </w:r>
            <w:r w:rsidR="00E955D3" w:rsidRPr="00E955D3">
              <w:rPr>
                <w:i/>
                <w:color w:val="000000" w:themeColor="text1"/>
              </w:rPr>
              <w:t xml:space="preserve"> section </w:t>
            </w:r>
            <w:r w:rsidR="00284B84">
              <w:rPr>
                <w:i/>
                <w:color w:val="000000" w:themeColor="text1"/>
              </w:rPr>
              <w:t>below</w:t>
            </w:r>
            <w:r w:rsidR="00E955D3" w:rsidRPr="00E955D3">
              <w:rPr>
                <w:i/>
                <w:color w:val="000000" w:themeColor="text1"/>
              </w:rPr>
              <w:t>.</w:t>
            </w:r>
          </w:p>
        </w:tc>
      </w:tr>
      <w:tr w:rsidR="00312FA2" w14:paraId="35752712" w14:textId="77777777" w:rsidTr="00D46055">
        <w:trPr>
          <w:trHeight w:val="1259"/>
        </w:trPr>
        <w:tc>
          <w:tcPr>
            <w:tcW w:w="9350" w:type="dxa"/>
            <w:tcBorders>
              <w:bottom w:val="nil"/>
            </w:tcBorders>
            <w:vAlign w:val="center"/>
          </w:tcPr>
          <w:p w14:paraId="1B8E76DC" w14:textId="4D0EF603" w:rsidR="00312FA2" w:rsidRDefault="00312FA2" w:rsidP="00284B84">
            <w:pPr>
              <w:rPr>
                <w:rFonts w:ascii="Arial" w:eastAsia="Times" w:hAnsi="Arial" w:cs="Arial"/>
                <w:b/>
                <w:bCs/>
                <w:iCs/>
                <w:color w:val="0079C1"/>
                <w:kern w:val="24"/>
                <w:sz w:val="32"/>
                <w:szCs w:val="32"/>
              </w:rPr>
            </w:pPr>
            <w:r w:rsidRPr="00312FA2">
              <w:rPr>
                <w:rFonts w:ascii="Arial" w:eastAsia="Times" w:hAnsi="Arial" w:cs="Arial"/>
                <w:b/>
                <w:bCs/>
                <w:iCs/>
                <w:color w:val="0079C1"/>
                <w:kern w:val="24"/>
                <w:sz w:val="32"/>
                <w:szCs w:val="32"/>
              </w:rPr>
              <w:t>Body</w:t>
            </w:r>
          </w:p>
          <w:p w14:paraId="597D42B6" w14:textId="65651859" w:rsidR="00312FA2" w:rsidRPr="00312FA2" w:rsidRDefault="00312FA2" w:rsidP="00284B84">
            <w:pPr>
              <w:pStyle w:val="NRELBodyText"/>
              <w:spacing w:after="120"/>
            </w:pPr>
            <w:r>
              <w:t xml:space="preserve">The middle of the story. Support and build on the foundation of the nut graph. Include three subsections with </w:t>
            </w:r>
            <w:r w:rsidRPr="00CF2156">
              <w:rPr>
                <w:szCs w:val="24"/>
              </w:rPr>
              <w:t>subheads that</w:t>
            </w:r>
            <w:r>
              <w:t xml:space="preserve"> use strong, active verbs and incorporate key messages.</w:t>
            </w:r>
          </w:p>
        </w:tc>
      </w:tr>
      <w:tr w:rsidR="00312FA2" w14:paraId="1B734C4B" w14:textId="77777777" w:rsidTr="00284B84">
        <w:trPr>
          <w:trHeight w:val="990"/>
        </w:trPr>
        <w:tc>
          <w:tcPr>
            <w:tcW w:w="9350" w:type="dxa"/>
            <w:tcBorders>
              <w:top w:val="nil"/>
            </w:tcBorders>
          </w:tcPr>
          <w:p w14:paraId="7BBEB83A" w14:textId="77777777" w:rsidR="00312FA2" w:rsidRPr="00B744FF" w:rsidRDefault="00312FA2" w:rsidP="002C6046">
            <w:pPr>
              <w:pStyle w:val="NRELHead02"/>
              <w:spacing w:before="0" w:after="0"/>
              <w:ind w:left="342"/>
              <w:rPr>
                <w:sz w:val="24"/>
                <w:szCs w:val="24"/>
              </w:rPr>
            </w:pPr>
            <w:r w:rsidRPr="00B744FF">
              <w:rPr>
                <w:sz w:val="24"/>
                <w:szCs w:val="24"/>
              </w:rPr>
              <w:t>Part I</w:t>
            </w:r>
          </w:p>
          <w:p w14:paraId="346C9B94" w14:textId="6EFDEDAF" w:rsidR="0077723A" w:rsidRPr="002C6046" w:rsidRDefault="0077723A" w:rsidP="002C6046">
            <w:pPr>
              <w:ind w:left="342"/>
              <w:rPr>
                <w:b/>
              </w:rPr>
            </w:pPr>
            <w:r w:rsidRPr="002C6046">
              <w:rPr>
                <w:b/>
              </w:rPr>
              <w:t>42–65 words</w:t>
            </w:r>
          </w:p>
          <w:p w14:paraId="7FD7F8DE" w14:textId="21681405" w:rsidR="00E955D3" w:rsidRDefault="0077723A" w:rsidP="00284B84">
            <w:pPr>
              <w:ind w:left="342"/>
            </w:pPr>
            <w:r>
              <w:t>Include s</w:t>
            </w:r>
            <w:r w:rsidR="00312FA2" w:rsidRPr="00B744FF">
              <w:t>ubhead</w:t>
            </w:r>
            <w:r w:rsidR="00312FA2">
              <w:t>/H2</w:t>
            </w:r>
            <w:r>
              <w:t>.</w:t>
            </w:r>
          </w:p>
        </w:tc>
      </w:tr>
      <w:tr w:rsidR="00312FA2" w14:paraId="39DD8688" w14:textId="77777777" w:rsidTr="002C6046">
        <w:trPr>
          <w:trHeight w:val="269"/>
        </w:trPr>
        <w:tc>
          <w:tcPr>
            <w:tcW w:w="9350" w:type="dxa"/>
            <w:shd w:val="clear" w:color="auto" w:fill="F2F2F2" w:themeFill="background1" w:themeFillShade="F2"/>
          </w:tcPr>
          <w:p w14:paraId="7BE7CDC0" w14:textId="4547F7CC" w:rsidR="00E955D3" w:rsidRDefault="00E955D3" w:rsidP="00284B84">
            <w:pPr>
              <w:ind w:left="338"/>
            </w:pPr>
            <w:r>
              <w:t>Start writing here</w:t>
            </w:r>
            <w:r w:rsidR="008A3122">
              <w:t xml:space="preserve"> </w:t>
            </w:r>
            <w:r>
              <w:t>…</w:t>
            </w:r>
          </w:p>
          <w:p w14:paraId="4351F2D4" w14:textId="5801C499" w:rsidR="00312FA2" w:rsidRDefault="00312FA2" w:rsidP="002C6046">
            <w:pPr>
              <w:ind w:left="342"/>
            </w:pPr>
          </w:p>
        </w:tc>
      </w:tr>
      <w:tr w:rsidR="00312FA2" w14:paraId="43A7290E" w14:textId="77777777" w:rsidTr="00284B84">
        <w:trPr>
          <w:trHeight w:val="1142"/>
        </w:trPr>
        <w:tc>
          <w:tcPr>
            <w:tcW w:w="9350" w:type="dxa"/>
            <w:vAlign w:val="center"/>
          </w:tcPr>
          <w:p w14:paraId="6ED792D9" w14:textId="77777777" w:rsidR="00312FA2" w:rsidRPr="00B744FF" w:rsidRDefault="00312FA2" w:rsidP="00284B84">
            <w:pPr>
              <w:pStyle w:val="NRELHead02"/>
              <w:spacing w:before="0" w:after="0"/>
              <w:ind w:left="342"/>
              <w:rPr>
                <w:sz w:val="24"/>
                <w:szCs w:val="24"/>
              </w:rPr>
            </w:pPr>
            <w:r w:rsidRPr="00B744FF">
              <w:rPr>
                <w:sz w:val="24"/>
                <w:szCs w:val="24"/>
              </w:rPr>
              <w:t>Part II</w:t>
            </w:r>
          </w:p>
          <w:p w14:paraId="06A35D1E" w14:textId="77777777" w:rsidR="0077723A" w:rsidRPr="009012EF" w:rsidRDefault="0077723A" w:rsidP="00284B84">
            <w:pPr>
              <w:ind w:left="342"/>
              <w:rPr>
                <w:b/>
              </w:rPr>
            </w:pPr>
            <w:r w:rsidRPr="009012EF">
              <w:rPr>
                <w:b/>
              </w:rPr>
              <w:t>42–65 words</w:t>
            </w:r>
          </w:p>
          <w:p w14:paraId="34AF4998" w14:textId="2666ABA4" w:rsidR="00E955D3" w:rsidRDefault="0077723A" w:rsidP="00284B84">
            <w:pPr>
              <w:ind w:left="342"/>
            </w:pPr>
            <w:r>
              <w:t>Include s</w:t>
            </w:r>
            <w:r w:rsidRPr="00B744FF">
              <w:t>ubhead</w:t>
            </w:r>
            <w:r>
              <w:t>/H2.</w:t>
            </w:r>
          </w:p>
        </w:tc>
      </w:tr>
      <w:tr w:rsidR="00312FA2" w14:paraId="569EF093" w14:textId="77777777" w:rsidTr="002C6046">
        <w:tc>
          <w:tcPr>
            <w:tcW w:w="9350" w:type="dxa"/>
            <w:shd w:val="clear" w:color="auto" w:fill="F2F2F2" w:themeFill="background1" w:themeFillShade="F2"/>
          </w:tcPr>
          <w:p w14:paraId="453707A2" w14:textId="74FA1783" w:rsidR="00E955D3" w:rsidRDefault="00E955D3" w:rsidP="00284B84">
            <w:pPr>
              <w:ind w:left="338"/>
            </w:pPr>
            <w:r>
              <w:t>Start writing here</w:t>
            </w:r>
            <w:r w:rsidR="008A3122">
              <w:t xml:space="preserve"> </w:t>
            </w:r>
            <w:r>
              <w:t>…</w:t>
            </w:r>
          </w:p>
          <w:p w14:paraId="54763A14" w14:textId="2B6D55D0" w:rsidR="00312FA2" w:rsidRDefault="00312FA2" w:rsidP="002C6046">
            <w:pPr>
              <w:ind w:left="342"/>
            </w:pPr>
          </w:p>
        </w:tc>
      </w:tr>
      <w:tr w:rsidR="00312FA2" w14:paraId="256786AE" w14:textId="77777777" w:rsidTr="00284B84">
        <w:trPr>
          <w:trHeight w:val="1133"/>
        </w:trPr>
        <w:tc>
          <w:tcPr>
            <w:tcW w:w="9350" w:type="dxa"/>
            <w:vAlign w:val="center"/>
          </w:tcPr>
          <w:p w14:paraId="6AD227AD" w14:textId="4CE38829" w:rsidR="00312FA2" w:rsidRPr="00B744FF" w:rsidRDefault="00312FA2" w:rsidP="00284B84">
            <w:pPr>
              <w:pStyle w:val="NRELHead02"/>
              <w:spacing w:before="0" w:after="0"/>
              <w:ind w:left="342"/>
              <w:rPr>
                <w:sz w:val="24"/>
                <w:szCs w:val="24"/>
              </w:rPr>
            </w:pPr>
            <w:r w:rsidRPr="00B744FF">
              <w:rPr>
                <w:sz w:val="24"/>
                <w:szCs w:val="24"/>
              </w:rPr>
              <w:t>Part II</w:t>
            </w:r>
            <w:r w:rsidR="00284B84">
              <w:rPr>
                <w:sz w:val="24"/>
                <w:szCs w:val="24"/>
              </w:rPr>
              <w:t>I</w:t>
            </w:r>
          </w:p>
          <w:p w14:paraId="6830777E" w14:textId="77777777" w:rsidR="0077723A" w:rsidRPr="009012EF" w:rsidRDefault="0077723A" w:rsidP="00284B84">
            <w:pPr>
              <w:ind w:left="342"/>
              <w:rPr>
                <w:b/>
              </w:rPr>
            </w:pPr>
            <w:r w:rsidRPr="009012EF">
              <w:rPr>
                <w:b/>
              </w:rPr>
              <w:t>42–65 words</w:t>
            </w:r>
          </w:p>
          <w:p w14:paraId="2AF8C9EE" w14:textId="4FEB666F" w:rsidR="00E955D3" w:rsidRDefault="0077723A" w:rsidP="00284B84">
            <w:pPr>
              <w:ind w:left="342"/>
            </w:pPr>
            <w:r>
              <w:t>Include s</w:t>
            </w:r>
            <w:r w:rsidRPr="00B744FF">
              <w:t>ubhead</w:t>
            </w:r>
            <w:r>
              <w:t>/H2.</w:t>
            </w:r>
          </w:p>
        </w:tc>
      </w:tr>
      <w:tr w:rsidR="00312FA2" w14:paraId="723BEFA5" w14:textId="77777777" w:rsidTr="002C6046">
        <w:tc>
          <w:tcPr>
            <w:tcW w:w="9350" w:type="dxa"/>
            <w:shd w:val="clear" w:color="auto" w:fill="F2F2F2" w:themeFill="background1" w:themeFillShade="F2"/>
          </w:tcPr>
          <w:p w14:paraId="43482163" w14:textId="3964E497" w:rsidR="00E955D3" w:rsidRDefault="00E955D3" w:rsidP="00D46055">
            <w:pPr>
              <w:ind w:left="338"/>
            </w:pPr>
            <w:r>
              <w:t>Start writing here</w:t>
            </w:r>
            <w:r w:rsidR="008A3122">
              <w:t xml:space="preserve"> </w:t>
            </w:r>
            <w:r>
              <w:t>…</w:t>
            </w:r>
          </w:p>
          <w:p w14:paraId="477F1B02" w14:textId="5FB796FF" w:rsidR="00312FA2" w:rsidRDefault="00312FA2"/>
        </w:tc>
      </w:tr>
      <w:tr w:rsidR="00312FA2" w14:paraId="556755EC" w14:textId="77777777" w:rsidTr="00284B84">
        <w:trPr>
          <w:trHeight w:val="962"/>
        </w:trPr>
        <w:tc>
          <w:tcPr>
            <w:tcW w:w="9350" w:type="dxa"/>
            <w:vAlign w:val="center"/>
          </w:tcPr>
          <w:p w14:paraId="77484B35" w14:textId="69E19506" w:rsidR="00312FA2" w:rsidRDefault="00312FA2" w:rsidP="00284B84">
            <w:pPr>
              <w:rPr>
                <w:rFonts w:ascii="Arial" w:eastAsia="Times" w:hAnsi="Arial" w:cs="Arial"/>
                <w:b/>
                <w:bCs/>
                <w:iCs/>
                <w:color w:val="0079C1"/>
                <w:kern w:val="24"/>
                <w:sz w:val="32"/>
                <w:szCs w:val="32"/>
              </w:rPr>
            </w:pPr>
            <w:r w:rsidRPr="00312FA2">
              <w:rPr>
                <w:rFonts w:ascii="Arial" w:eastAsia="Times" w:hAnsi="Arial" w:cs="Arial"/>
                <w:b/>
                <w:bCs/>
                <w:iCs/>
                <w:color w:val="0079C1"/>
                <w:kern w:val="24"/>
                <w:sz w:val="32"/>
                <w:szCs w:val="32"/>
              </w:rPr>
              <w:t>Call</w:t>
            </w:r>
            <w:r w:rsidR="009507A2">
              <w:rPr>
                <w:rFonts w:ascii="Arial" w:eastAsia="Times" w:hAnsi="Arial" w:cs="Arial"/>
                <w:b/>
                <w:bCs/>
                <w:iCs/>
                <w:color w:val="0079C1"/>
                <w:kern w:val="24"/>
                <w:sz w:val="32"/>
                <w:szCs w:val="32"/>
              </w:rPr>
              <w:t>o</w:t>
            </w:r>
            <w:r w:rsidRPr="00312FA2">
              <w:rPr>
                <w:rFonts w:ascii="Arial" w:eastAsia="Times" w:hAnsi="Arial" w:cs="Arial"/>
                <w:b/>
                <w:bCs/>
                <w:iCs/>
                <w:color w:val="0079C1"/>
                <w:kern w:val="24"/>
                <w:sz w:val="32"/>
                <w:szCs w:val="32"/>
              </w:rPr>
              <w:t>ut</w:t>
            </w:r>
          </w:p>
          <w:p w14:paraId="6ED3FB94" w14:textId="3CB3F809" w:rsidR="00E955D3" w:rsidRPr="00284B84" w:rsidRDefault="00312FA2" w:rsidP="00284B84">
            <w:pPr>
              <w:rPr>
                <w:color w:val="000000" w:themeColor="text1"/>
              </w:rPr>
            </w:pPr>
            <w:r w:rsidRPr="00A256D7">
              <w:rPr>
                <w:color w:val="000000" w:themeColor="text1"/>
              </w:rPr>
              <w:t>Use quotes</w:t>
            </w:r>
            <w:r>
              <w:rPr>
                <w:color w:val="000000" w:themeColor="text1"/>
              </w:rPr>
              <w:t>. L</w:t>
            </w:r>
            <w:r w:rsidRPr="00A256D7">
              <w:rPr>
                <w:color w:val="000000" w:themeColor="text1"/>
              </w:rPr>
              <w:t>ift the most provocative line from the copy</w:t>
            </w:r>
            <w:r w:rsidR="001A485C">
              <w:rPr>
                <w:color w:val="000000" w:themeColor="text1"/>
              </w:rPr>
              <w:t>.</w:t>
            </w:r>
          </w:p>
        </w:tc>
      </w:tr>
      <w:tr w:rsidR="00312FA2" w14:paraId="4E334D7D" w14:textId="77777777" w:rsidTr="00284B84">
        <w:tc>
          <w:tcPr>
            <w:tcW w:w="935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7C62339" w14:textId="6EA25330" w:rsidR="00E955D3" w:rsidRDefault="00E955D3" w:rsidP="00E955D3">
            <w:r>
              <w:t>Start writing here</w:t>
            </w:r>
            <w:r w:rsidR="008A3122">
              <w:t xml:space="preserve"> </w:t>
            </w:r>
            <w:r>
              <w:t>…</w:t>
            </w:r>
          </w:p>
          <w:p w14:paraId="4AA244B9" w14:textId="21CD3F3D" w:rsidR="00D76A5D" w:rsidRPr="00312FA2" w:rsidRDefault="00D76A5D" w:rsidP="00E955D3">
            <w:pPr>
              <w:rPr>
                <w:rFonts w:ascii="Arial" w:eastAsia="Times" w:hAnsi="Arial" w:cs="Arial"/>
                <w:b/>
                <w:bCs/>
                <w:iCs/>
                <w:color w:val="0079C1"/>
                <w:kern w:val="24"/>
                <w:sz w:val="32"/>
                <w:szCs w:val="32"/>
              </w:rPr>
            </w:pPr>
          </w:p>
        </w:tc>
      </w:tr>
      <w:tr w:rsidR="00312FA2" w14:paraId="2735F046" w14:textId="77777777" w:rsidTr="00284B84">
        <w:trPr>
          <w:trHeight w:val="620"/>
        </w:trPr>
        <w:tc>
          <w:tcPr>
            <w:tcW w:w="9350" w:type="dxa"/>
            <w:tcBorders>
              <w:bottom w:val="nil"/>
            </w:tcBorders>
            <w:vAlign w:val="center"/>
          </w:tcPr>
          <w:p w14:paraId="6126C3E4" w14:textId="42DD2D20" w:rsidR="00312FA2" w:rsidRPr="00312FA2" w:rsidRDefault="00312FA2" w:rsidP="00284B84">
            <w:pPr>
              <w:rPr>
                <w:rFonts w:ascii="Arial" w:eastAsia="Times" w:hAnsi="Arial" w:cs="Arial"/>
                <w:b/>
                <w:bCs/>
                <w:iCs/>
                <w:color w:val="0079C1"/>
                <w:kern w:val="24"/>
                <w:sz w:val="32"/>
                <w:szCs w:val="32"/>
              </w:rPr>
            </w:pPr>
            <w:r w:rsidRPr="00312FA2">
              <w:rPr>
                <w:rFonts w:ascii="Arial" w:eastAsia="Times" w:hAnsi="Arial" w:cs="Arial"/>
                <w:b/>
                <w:bCs/>
                <w:iCs/>
                <w:color w:val="0079C1"/>
                <w:kern w:val="24"/>
                <w:sz w:val="32"/>
                <w:szCs w:val="32"/>
              </w:rPr>
              <w:t>Conclusion</w:t>
            </w:r>
          </w:p>
        </w:tc>
      </w:tr>
      <w:tr w:rsidR="00312FA2" w14:paraId="4AC345B3" w14:textId="77777777" w:rsidTr="00284B84">
        <w:trPr>
          <w:trHeight w:val="1071"/>
        </w:trPr>
        <w:tc>
          <w:tcPr>
            <w:tcW w:w="9350" w:type="dxa"/>
            <w:tcBorders>
              <w:top w:val="nil"/>
            </w:tcBorders>
          </w:tcPr>
          <w:p w14:paraId="108F1ED0" w14:textId="5B919566" w:rsidR="00312FA2" w:rsidRDefault="00312FA2" w:rsidP="002C6046">
            <w:pPr>
              <w:pStyle w:val="NRELHead02"/>
              <w:spacing w:before="0" w:after="0"/>
              <w:ind w:left="342"/>
              <w:rPr>
                <w:sz w:val="24"/>
                <w:szCs w:val="24"/>
              </w:rPr>
            </w:pPr>
            <w:r w:rsidRPr="00B744FF">
              <w:rPr>
                <w:sz w:val="24"/>
                <w:szCs w:val="24"/>
              </w:rPr>
              <w:t>Wrap-Up</w:t>
            </w:r>
          </w:p>
          <w:p w14:paraId="3131E6C8" w14:textId="77777777" w:rsidR="0077723A" w:rsidRPr="009012EF" w:rsidRDefault="0077723A" w:rsidP="00284B84">
            <w:pPr>
              <w:ind w:left="342"/>
              <w:rPr>
                <w:b/>
              </w:rPr>
            </w:pPr>
            <w:r w:rsidRPr="009012EF">
              <w:rPr>
                <w:b/>
              </w:rPr>
              <w:t>42–65 words</w:t>
            </w:r>
          </w:p>
          <w:p w14:paraId="13840512" w14:textId="45AB9901" w:rsidR="00E955D3" w:rsidRPr="00312FA2" w:rsidRDefault="00312FA2" w:rsidP="00284B84">
            <w:pPr>
              <w:pStyle w:val="NRELBodyText"/>
              <w:spacing w:before="40" w:after="40"/>
              <w:ind w:left="342"/>
              <w:rPr>
                <w:szCs w:val="24"/>
              </w:rPr>
            </w:pPr>
            <w:r w:rsidRPr="002A7499">
              <w:rPr>
                <w:szCs w:val="24"/>
              </w:rPr>
              <w:t>Closely aligned to the nut graph; revisit key message</w:t>
            </w:r>
            <w:r w:rsidR="0077723A">
              <w:rPr>
                <w:szCs w:val="24"/>
              </w:rPr>
              <w:t>.</w:t>
            </w:r>
          </w:p>
        </w:tc>
      </w:tr>
      <w:tr w:rsidR="00312FA2" w14:paraId="5DB1D66B" w14:textId="77777777" w:rsidTr="002C6046">
        <w:tc>
          <w:tcPr>
            <w:tcW w:w="9350" w:type="dxa"/>
            <w:shd w:val="clear" w:color="auto" w:fill="F2F2F2" w:themeFill="background1" w:themeFillShade="F2"/>
          </w:tcPr>
          <w:p w14:paraId="6B47F70A" w14:textId="645E4C93" w:rsidR="00E955D3" w:rsidRDefault="00E955D3" w:rsidP="00284B84">
            <w:pPr>
              <w:ind w:left="338"/>
            </w:pPr>
            <w:r>
              <w:t>Start writing here</w:t>
            </w:r>
            <w:r w:rsidR="008A3122">
              <w:t xml:space="preserve"> </w:t>
            </w:r>
            <w:r>
              <w:t>…</w:t>
            </w:r>
          </w:p>
          <w:p w14:paraId="369DC596" w14:textId="4403B83E" w:rsidR="00D76A5D" w:rsidRPr="00312FA2" w:rsidRDefault="00D76A5D" w:rsidP="00E955D3">
            <w:pPr>
              <w:ind w:left="342"/>
              <w:rPr>
                <w:rFonts w:ascii="Arial" w:eastAsia="Times" w:hAnsi="Arial" w:cs="Arial"/>
                <w:b/>
                <w:bCs/>
                <w:iCs/>
                <w:color w:val="0079C1"/>
                <w:kern w:val="24"/>
                <w:sz w:val="32"/>
                <w:szCs w:val="32"/>
              </w:rPr>
            </w:pPr>
          </w:p>
        </w:tc>
      </w:tr>
      <w:tr w:rsidR="00312FA2" w14:paraId="08BB7AB1" w14:textId="77777777" w:rsidTr="00284B84">
        <w:trPr>
          <w:trHeight w:val="1340"/>
        </w:trPr>
        <w:tc>
          <w:tcPr>
            <w:tcW w:w="9350" w:type="dxa"/>
            <w:vAlign w:val="center"/>
          </w:tcPr>
          <w:p w14:paraId="19A5A0F6" w14:textId="1442DD10" w:rsidR="00312FA2" w:rsidRDefault="00D76A5D" w:rsidP="00284B84">
            <w:pPr>
              <w:pStyle w:val="NRELHead02"/>
              <w:spacing w:before="0" w:after="0"/>
              <w:ind w:left="342"/>
              <w:rPr>
                <w:sz w:val="24"/>
                <w:szCs w:val="24"/>
              </w:rPr>
            </w:pPr>
            <w:r w:rsidRPr="00B744FF">
              <w:rPr>
                <w:sz w:val="24"/>
                <w:szCs w:val="24"/>
              </w:rPr>
              <w:lastRenderedPageBreak/>
              <w:t>Kicker</w:t>
            </w:r>
          </w:p>
          <w:p w14:paraId="548852D9" w14:textId="77777777" w:rsidR="0077723A" w:rsidRPr="009012EF" w:rsidRDefault="0077723A" w:rsidP="00284B84">
            <w:pPr>
              <w:ind w:left="342"/>
              <w:rPr>
                <w:b/>
              </w:rPr>
            </w:pPr>
            <w:r w:rsidRPr="009012EF">
              <w:rPr>
                <w:b/>
              </w:rPr>
              <w:t>42–65 words</w:t>
            </w:r>
          </w:p>
          <w:p w14:paraId="550DAD3A" w14:textId="23F7AD03" w:rsidR="00E955D3" w:rsidRPr="00284B84" w:rsidRDefault="00D76A5D" w:rsidP="00284B84">
            <w:pPr>
              <w:ind w:left="342"/>
            </w:pPr>
            <w:r>
              <w:t>Concrete, creative, and pro</w:t>
            </w:r>
            <w:r w:rsidRPr="002A7499">
              <w:t>vocative. Tie back to the shiny object so reader</w:t>
            </w:r>
            <w:r w:rsidR="009507A2">
              <w:t>s</w:t>
            </w:r>
            <w:r>
              <w:t xml:space="preserve"> remember and act. Leave a lasting impression.</w:t>
            </w:r>
          </w:p>
        </w:tc>
      </w:tr>
      <w:tr w:rsidR="00312FA2" w14:paraId="178E74CB" w14:textId="77777777" w:rsidTr="00284B84">
        <w:trPr>
          <w:trHeight w:val="395"/>
        </w:trPr>
        <w:tc>
          <w:tcPr>
            <w:tcW w:w="9350" w:type="dxa"/>
            <w:shd w:val="clear" w:color="auto" w:fill="F2F2F2" w:themeFill="background1" w:themeFillShade="F2"/>
          </w:tcPr>
          <w:p w14:paraId="5B12BBF0" w14:textId="10AC9239" w:rsidR="00E955D3" w:rsidRDefault="00E955D3" w:rsidP="00284B84">
            <w:pPr>
              <w:ind w:left="338"/>
            </w:pPr>
            <w:r>
              <w:t>Start writing here</w:t>
            </w:r>
            <w:r w:rsidR="008A3122">
              <w:t xml:space="preserve"> </w:t>
            </w:r>
            <w:r>
              <w:t>…</w:t>
            </w:r>
          </w:p>
          <w:p w14:paraId="152DC294" w14:textId="27D71DC1" w:rsidR="00D76A5D" w:rsidRPr="00312FA2" w:rsidRDefault="00D76A5D" w:rsidP="00E955D3">
            <w:pPr>
              <w:rPr>
                <w:rFonts w:ascii="Arial" w:eastAsia="Times" w:hAnsi="Arial" w:cs="Arial"/>
                <w:b/>
                <w:bCs/>
                <w:iCs/>
                <w:color w:val="0079C1"/>
                <w:kern w:val="24"/>
                <w:sz w:val="32"/>
                <w:szCs w:val="32"/>
              </w:rPr>
            </w:pPr>
          </w:p>
        </w:tc>
      </w:tr>
      <w:tr w:rsidR="00312FA2" w14:paraId="1B040346" w14:textId="77777777" w:rsidTr="00284B84">
        <w:trPr>
          <w:trHeight w:val="2852"/>
        </w:trPr>
        <w:tc>
          <w:tcPr>
            <w:tcW w:w="9350" w:type="dxa"/>
            <w:vAlign w:val="center"/>
          </w:tcPr>
          <w:p w14:paraId="12294857" w14:textId="77777777" w:rsidR="00D76A5D" w:rsidRDefault="00D76A5D" w:rsidP="00284B84">
            <w:pPr>
              <w:pStyle w:val="NRELHead01"/>
              <w:spacing w:before="0" w:after="0"/>
              <w:contextualSpacing/>
            </w:pPr>
            <w:r w:rsidRPr="002A3CD3">
              <w:rPr>
                <w:sz w:val="32"/>
                <w:szCs w:val="32"/>
              </w:rPr>
              <w:t>Footer</w:t>
            </w:r>
          </w:p>
          <w:p w14:paraId="54C8EB60" w14:textId="75E5BE60" w:rsidR="00D76A5D" w:rsidRDefault="00D76A5D" w:rsidP="00284B84">
            <w:pPr>
              <w:pStyle w:val="NRELBodyText"/>
              <w:spacing w:after="0"/>
              <w:contextualSpacing/>
            </w:pPr>
            <w:r>
              <w:t>Include</w:t>
            </w:r>
            <w:r w:rsidR="002103E2">
              <w:t xml:space="preserve"> a</w:t>
            </w:r>
            <w:r>
              <w:t xml:space="preserve"> call to action to keep readers on </w:t>
            </w:r>
            <w:r w:rsidR="009507A2">
              <w:t>nrel</w:t>
            </w:r>
            <w:r>
              <w:t>.gov. What do we want our readers to do next? Learn more about this research area, download the full publication, view all NREL publications, etc.</w:t>
            </w:r>
          </w:p>
          <w:p w14:paraId="05CE810F" w14:textId="77777777" w:rsidR="002103E2" w:rsidRDefault="002103E2" w:rsidP="00284B84">
            <w:pPr>
              <w:pStyle w:val="NRELBodyText"/>
              <w:spacing w:after="0"/>
              <w:contextualSpacing/>
            </w:pPr>
          </w:p>
          <w:p w14:paraId="4AD1BA9A" w14:textId="77777777" w:rsidR="002103E2" w:rsidRDefault="00D76A5D" w:rsidP="00284B84">
            <w:pPr>
              <w:pStyle w:val="NRELBodyText"/>
              <w:spacing w:after="0"/>
              <w:contextualSpacing/>
            </w:pPr>
            <w:r w:rsidRPr="00D76A5D">
              <w:rPr>
                <w:b/>
              </w:rPr>
              <w:t>Example:</w:t>
            </w:r>
            <w:r>
              <w:t xml:space="preserve"> </w:t>
            </w:r>
          </w:p>
          <w:p w14:paraId="4F235F18" w14:textId="4785B601" w:rsidR="00E955D3" w:rsidRPr="00D76A5D" w:rsidRDefault="00D76A5D" w:rsidP="00284B84">
            <w:pPr>
              <w:pStyle w:val="NRELBodyText"/>
              <w:spacing w:after="0"/>
              <w:contextualSpacing/>
            </w:pPr>
            <w:r w:rsidRPr="002A3CD3">
              <w:rPr>
                <w:u w:val="single"/>
              </w:rPr>
              <w:t>View an infographic about Eagle</w:t>
            </w:r>
            <w:r>
              <w:t xml:space="preserve"> to see how it stacks up to Peregrine, </w:t>
            </w:r>
            <w:r w:rsidRPr="002A3CD3">
              <w:rPr>
                <w:u w:val="single"/>
              </w:rPr>
              <w:t>watch a time-lapse video</w:t>
            </w:r>
            <w:r>
              <w:t xml:space="preserve"> of Eagle “settling into its nest,” and </w:t>
            </w:r>
            <w:r w:rsidRPr="002A3CD3">
              <w:rPr>
                <w:u w:val="single"/>
              </w:rPr>
              <w:t>learn more about NREL’s computational science capabilities and facilities</w:t>
            </w:r>
            <w:r>
              <w:t xml:space="preserve"> on nrel.gov.</w:t>
            </w:r>
          </w:p>
        </w:tc>
      </w:tr>
      <w:tr w:rsidR="00E955D3" w14:paraId="26C9845C" w14:textId="77777777" w:rsidTr="00E955D3">
        <w:tc>
          <w:tcPr>
            <w:tcW w:w="9350" w:type="dxa"/>
            <w:shd w:val="clear" w:color="auto" w:fill="F2F2F2" w:themeFill="background1" w:themeFillShade="F2"/>
          </w:tcPr>
          <w:p w14:paraId="4207B042" w14:textId="0A55CEB4" w:rsidR="00E955D3" w:rsidRDefault="00E955D3" w:rsidP="00572924">
            <w:r>
              <w:t>Start writing here</w:t>
            </w:r>
            <w:r w:rsidR="008A3122">
              <w:t xml:space="preserve"> </w:t>
            </w:r>
            <w:r>
              <w:t>…</w:t>
            </w:r>
          </w:p>
          <w:p w14:paraId="3C01A952" w14:textId="77777777" w:rsidR="00E955D3" w:rsidRPr="00E955D3" w:rsidRDefault="00E955D3" w:rsidP="00572924"/>
        </w:tc>
      </w:tr>
    </w:tbl>
    <w:p w14:paraId="4F3AF59F" w14:textId="021071B3" w:rsidR="00900EE9" w:rsidRDefault="00061108" w:rsidP="00900EE9">
      <w:pPr>
        <w:rPr>
          <w:rFonts w:ascii="Arial" w:eastAsia="Times" w:hAnsi="Arial" w:cs="Arial"/>
          <w:b/>
          <w:bCs/>
          <w:iCs/>
          <w:color w:val="0079C1"/>
          <w:kern w:val="24"/>
          <w:sz w:val="36"/>
          <w:szCs w:val="28"/>
        </w:rPr>
      </w:pPr>
      <w:r>
        <w:rPr>
          <w:rFonts w:ascii="Arial" w:eastAsia="Times" w:hAnsi="Arial" w:cs="Arial"/>
          <w:b/>
          <w:bCs/>
          <w:iCs/>
          <w:color w:val="0079C1"/>
          <w:kern w:val="24"/>
          <w:sz w:val="36"/>
          <w:szCs w:val="28"/>
        </w:rPr>
        <w:br/>
      </w:r>
      <w:r w:rsidR="00900EE9">
        <w:rPr>
          <w:rFonts w:ascii="Arial" w:eastAsia="Times" w:hAnsi="Arial" w:cs="Arial"/>
          <w:b/>
          <w:bCs/>
          <w:iCs/>
          <w:color w:val="0079C1"/>
          <w:kern w:val="24"/>
          <w:sz w:val="36"/>
          <w:szCs w:val="28"/>
        </w:rPr>
        <w:t>Content Tips</w:t>
      </w:r>
    </w:p>
    <w:p w14:paraId="07BD3A5F" w14:textId="77777777" w:rsidR="00900EE9" w:rsidRPr="0068044F" w:rsidRDefault="00900EE9" w:rsidP="00900EE9">
      <w:pPr>
        <w:rPr>
          <w:rFonts w:ascii="Arial" w:eastAsia="Times" w:hAnsi="Arial" w:cs="Arial"/>
          <w:b/>
          <w:bCs/>
          <w:iCs/>
          <w:color w:val="0079C1"/>
          <w:kern w:val="24"/>
          <w:szCs w:val="28"/>
        </w:rPr>
      </w:pPr>
    </w:p>
    <w:p w14:paraId="23EDBA97" w14:textId="77777777" w:rsidR="00900EE9" w:rsidRPr="00900EE9" w:rsidRDefault="00900EE9" w:rsidP="00900EE9">
      <w:pPr>
        <w:rPr>
          <w:rFonts w:ascii="Arial" w:eastAsia="Times" w:hAnsi="Arial" w:cs="Arial"/>
          <w:b/>
          <w:bCs/>
          <w:color w:val="0079BF"/>
        </w:rPr>
      </w:pPr>
      <w:r w:rsidRPr="00900EE9">
        <w:rPr>
          <w:rFonts w:ascii="Arial" w:eastAsia="Times" w:hAnsi="Arial" w:cs="Arial"/>
          <w:b/>
          <w:bCs/>
          <w:color w:val="0079BF"/>
        </w:rPr>
        <w:t>Lengths</w:t>
      </w:r>
    </w:p>
    <w:p w14:paraId="3842844B" w14:textId="18E777B4" w:rsidR="00900EE9" w:rsidRPr="00E5753E" w:rsidRDefault="00900EE9" w:rsidP="00900EE9">
      <w:pPr>
        <w:rPr>
          <w:rFonts w:eastAsia="Times"/>
        </w:rPr>
      </w:pPr>
      <w:r>
        <w:rPr>
          <w:rFonts w:eastAsia="Times"/>
        </w:rPr>
        <w:t xml:space="preserve">Aim for: </w:t>
      </w:r>
      <w:r w:rsidR="008A3122">
        <w:rPr>
          <w:rFonts w:eastAsia="Times"/>
        </w:rPr>
        <w:br/>
      </w:r>
    </w:p>
    <w:p w14:paraId="6ADA1520" w14:textId="7EC335BA" w:rsidR="00900EE9" w:rsidRPr="004E68C0" w:rsidRDefault="00900EE9" w:rsidP="00900EE9">
      <w:pPr>
        <w:pStyle w:val="ListParagraph"/>
        <w:numPr>
          <w:ilvl w:val="0"/>
          <w:numId w:val="3"/>
        </w:numPr>
      </w:pPr>
      <w:r w:rsidRPr="004E68C0">
        <w:t>14</w:t>
      </w:r>
      <w:r>
        <w:t xml:space="preserve"> </w:t>
      </w:r>
      <w:r w:rsidRPr="004E68C0">
        <w:t>words per sentence</w:t>
      </w:r>
      <w:r>
        <w:t xml:space="preserve"> (20 max)</w:t>
      </w:r>
    </w:p>
    <w:p w14:paraId="4B694B56" w14:textId="3B8A030A" w:rsidR="00900EE9" w:rsidRPr="004E68C0" w:rsidRDefault="00900EE9" w:rsidP="00900EE9">
      <w:pPr>
        <w:pStyle w:val="ListParagraph"/>
        <w:numPr>
          <w:ilvl w:val="0"/>
          <w:numId w:val="3"/>
        </w:numPr>
      </w:pPr>
      <w:r w:rsidRPr="004E68C0">
        <w:t xml:space="preserve">25 words </w:t>
      </w:r>
      <w:r>
        <w:t xml:space="preserve">max in the first and second </w:t>
      </w:r>
      <w:r w:rsidRPr="004E68C0">
        <w:t>paragraph</w:t>
      </w:r>
      <w:r>
        <w:t>s</w:t>
      </w:r>
    </w:p>
    <w:p w14:paraId="217BEC80" w14:textId="09BFD18E" w:rsidR="00900EE9" w:rsidRPr="004E68C0" w:rsidRDefault="00900EE9" w:rsidP="00900EE9">
      <w:pPr>
        <w:pStyle w:val="ListParagraph"/>
        <w:numPr>
          <w:ilvl w:val="0"/>
          <w:numId w:val="3"/>
        </w:numPr>
      </w:pPr>
      <w:r w:rsidRPr="004E68C0">
        <w:t>42</w:t>
      </w:r>
      <w:r>
        <w:t xml:space="preserve"> </w:t>
      </w:r>
      <w:r w:rsidRPr="004E68C0">
        <w:t xml:space="preserve">words per </w:t>
      </w:r>
      <w:r w:rsidR="009507A2">
        <w:t xml:space="preserve">subsequent </w:t>
      </w:r>
      <w:r w:rsidRPr="004E68C0">
        <w:t xml:space="preserve">paragraph </w:t>
      </w:r>
      <w:r>
        <w:t>(65 max)</w:t>
      </w:r>
    </w:p>
    <w:p w14:paraId="2A2C9E34" w14:textId="77777777" w:rsidR="00900EE9" w:rsidRPr="004E68C0" w:rsidRDefault="00900EE9" w:rsidP="00900EE9">
      <w:pPr>
        <w:pStyle w:val="ListParagraph"/>
        <w:numPr>
          <w:ilvl w:val="0"/>
          <w:numId w:val="3"/>
        </w:numPr>
      </w:pPr>
      <w:r w:rsidRPr="004E68C0">
        <w:t>2 syllables per word</w:t>
      </w:r>
      <w:r>
        <w:t xml:space="preserve">, </w:t>
      </w:r>
      <w:r w:rsidRPr="002A3CD3">
        <w:t>on average</w:t>
      </w:r>
    </w:p>
    <w:p w14:paraId="0CBDF11C" w14:textId="30C7A1D9" w:rsidR="00900EE9" w:rsidRPr="004E68C0" w:rsidRDefault="00900EE9" w:rsidP="00900EE9">
      <w:pPr>
        <w:pStyle w:val="ListParagraph"/>
        <w:numPr>
          <w:ilvl w:val="0"/>
          <w:numId w:val="3"/>
        </w:numPr>
      </w:pPr>
      <w:r w:rsidRPr="004E68C0">
        <w:t>5 characters or less per word</w:t>
      </w:r>
      <w:r>
        <w:t>,</w:t>
      </w:r>
      <w:r w:rsidRPr="004E68C0">
        <w:t xml:space="preserve"> </w:t>
      </w:r>
      <w:r w:rsidRPr="002A3CD3">
        <w:t>on average</w:t>
      </w:r>
      <w:r>
        <w:t xml:space="preserve"> </w:t>
      </w:r>
      <w:r w:rsidRPr="004E68C0">
        <w:t>(</w:t>
      </w:r>
      <w:r w:rsidRPr="009507A2">
        <w:rPr>
          <w:i/>
        </w:rPr>
        <w:t>Wall Street Journal</w:t>
      </w:r>
      <w:r>
        <w:t xml:space="preserve"> and </w:t>
      </w:r>
      <w:r w:rsidRPr="009507A2">
        <w:rPr>
          <w:i/>
        </w:rPr>
        <w:t>New York Times</w:t>
      </w:r>
      <w:r>
        <w:t xml:space="preserve"> </w:t>
      </w:r>
      <w:r w:rsidRPr="004E68C0">
        <w:t>do it every day)</w:t>
      </w:r>
      <w:r>
        <w:t>.</w:t>
      </w:r>
    </w:p>
    <w:p w14:paraId="6DD765D5" w14:textId="77777777" w:rsidR="00900EE9" w:rsidRDefault="00900EE9" w:rsidP="00900EE9">
      <w:pPr>
        <w:contextualSpacing/>
      </w:pPr>
    </w:p>
    <w:p w14:paraId="427363FB" w14:textId="01CE6D98" w:rsidR="00900EE9" w:rsidRPr="00900EE9" w:rsidRDefault="00900EE9" w:rsidP="00900EE9">
      <w:pPr>
        <w:rPr>
          <w:rFonts w:ascii="Arial" w:eastAsia="Times" w:hAnsi="Arial" w:cs="Arial"/>
          <w:b/>
          <w:bCs/>
          <w:color w:val="0079BF"/>
        </w:rPr>
      </w:pPr>
      <w:r w:rsidRPr="00900EE9">
        <w:rPr>
          <w:rFonts w:ascii="Arial" w:eastAsia="Times" w:hAnsi="Arial" w:cs="Arial"/>
          <w:b/>
          <w:bCs/>
          <w:color w:val="0079BF"/>
        </w:rPr>
        <w:t>Content Highlights</w:t>
      </w:r>
    </w:p>
    <w:p w14:paraId="5FCF761D" w14:textId="151B41FD" w:rsidR="00900EE9" w:rsidRPr="002A3CD3" w:rsidRDefault="00900EE9" w:rsidP="00900EE9">
      <w:pPr>
        <w:pStyle w:val="ListParagraph"/>
        <w:numPr>
          <w:ilvl w:val="0"/>
          <w:numId w:val="3"/>
        </w:numPr>
      </w:pPr>
      <w:r w:rsidRPr="002A3CD3">
        <w:t xml:space="preserve">Main idea: </w:t>
      </w:r>
      <w:r w:rsidRPr="00016EE8">
        <w:t>Incorporate into headline, deck</w:t>
      </w:r>
      <w:r w:rsidR="00061108">
        <w:t>.</w:t>
      </w:r>
    </w:p>
    <w:p w14:paraId="34F31FE3" w14:textId="51BF46F9" w:rsidR="00900EE9" w:rsidRPr="002A3CD3" w:rsidRDefault="00900EE9" w:rsidP="00900EE9">
      <w:pPr>
        <w:pStyle w:val="ListParagraph"/>
        <w:numPr>
          <w:ilvl w:val="0"/>
          <w:numId w:val="3"/>
        </w:numPr>
      </w:pPr>
      <w:r w:rsidRPr="002A3CD3">
        <w:t xml:space="preserve">Major points: </w:t>
      </w:r>
      <w:r w:rsidRPr="00016EE8">
        <w:t>Cover in subheads</w:t>
      </w:r>
      <w:r w:rsidR="00061108">
        <w:t>.</w:t>
      </w:r>
    </w:p>
    <w:p w14:paraId="6E1B09C6" w14:textId="0E1EEF1C" w:rsidR="00900EE9" w:rsidRDefault="00900EE9" w:rsidP="00900EE9">
      <w:pPr>
        <w:pStyle w:val="ListParagraph"/>
        <w:numPr>
          <w:ilvl w:val="0"/>
          <w:numId w:val="3"/>
        </w:numPr>
      </w:pPr>
      <w:r w:rsidRPr="002A3CD3">
        <w:t>Minor points</w:t>
      </w:r>
      <w:r w:rsidRPr="00016EE8">
        <w:t>: Incorporate into lists, links, catch lines/captions, callouts, bold-faced lead-ins for bullets, and highlighted key words.</w:t>
      </w:r>
    </w:p>
    <w:p w14:paraId="4C8A8681" w14:textId="77777777" w:rsidR="00900EE9" w:rsidRPr="00900EE9" w:rsidRDefault="00900EE9" w:rsidP="00900EE9">
      <w:pPr>
        <w:rPr>
          <w:rFonts w:ascii="Arial" w:eastAsia="Times" w:hAnsi="Arial" w:cs="Arial"/>
          <w:b/>
          <w:bCs/>
          <w:color w:val="0079BF"/>
        </w:rPr>
      </w:pPr>
    </w:p>
    <w:p w14:paraId="43B196BF" w14:textId="77777777" w:rsidR="00385724" w:rsidRPr="00900EE9" w:rsidRDefault="00385724" w:rsidP="00385724">
      <w:pPr>
        <w:rPr>
          <w:rFonts w:ascii="Arial" w:eastAsia="Times" w:hAnsi="Arial" w:cs="Arial"/>
          <w:b/>
          <w:bCs/>
          <w:color w:val="0079BF"/>
        </w:rPr>
      </w:pPr>
      <w:r w:rsidRPr="00900EE9">
        <w:rPr>
          <w:rFonts w:ascii="Arial" w:eastAsia="Times" w:hAnsi="Arial" w:cs="Arial"/>
          <w:b/>
          <w:bCs/>
          <w:color w:val="0079BF"/>
        </w:rPr>
        <w:t>Resources</w:t>
      </w:r>
    </w:p>
    <w:p w14:paraId="0EF1028B" w14:textId="7264064A" w:rsidR="00385724" w:rsidRPr="004E68C0" w:rsidRDefault="00385724" w:rsidP="00385724">
      <w:pPr>
        <w:pStyle w:val="ListParagraph"/>
        <w:numPr>
          <w:ilvl w:val="0"/>
          <w:numId w:val="4"/>
        </w:numPr>
      </w:pPr>
      <w:r w:rsidRPr="004E68C0">
        <w:t>wordcount.org</w:t>
      </w:r>
      <w:r w:rsidR="001758CB">
        <w:t xml:space="preserve"> </w:t>
      </w:r>
    </w:p>
    <w:p w14:paraId="06EB1492" w14:textId="3212A3E9" w:rsidR="00F66ECE" w:rsidRDefault="003A4E50" w:rsidP="00F66ECE">
      <w:pPr>
        <w:pStyle w:val="ListParagraph"/>
        <w:numPr>
          <w:ilvl w:val="0"/>
          <w:numId w:val="4"/>
        </w:numPr>
      </w:pPr>
      <w:hyperlink r:id="rId7" w:anchor="__toc342546555" w:history="1">
        <w:r w:rsidR="00385724" w:rsidRPr="00F66ECE">
          <w:rPr>
            <w:rStyle w:val="Hyperlink"/>
          </w:rPr>
          <w:t>Use Readability Statistics in Word</w:t>
        </w:r>
      </w:hyperlink>
      <w:r w:rsidR="00F66ECE">
        <w:t xml:space="preserve"> and aim for:</w:t>
      </w:r>
      <w:r w:rsidR="00061108">
        <w:br/>
      </w:r>
    </w:p>
    <w:p w14:paraId="6D8C6772" w14:textId="1BF7A7BF" w:rsidR="00900EE9" w:rsidRPr="004E68C0" w:rsidRDefault="00900EE9" w:rsidP="00900EE9">
      <w:pPr>
        <w:pStyle w:val="ListParagraph"/>
        <w:numPr>
          <w:ilvl w:val="0"/>
          <w:numId w:val="2"/>
        </w:numPr>
      </w:pPr>
      <w:r w:rsidRPr="004E68C0">
        <w:t>0% passive sentences</w:t>
      </w:r>
    </w:p>
    <w:p w14:paraId="3E697275" w14:textId="77777777" w:rsidR="00900EE9" w:rsidRPr="004E68C0" w:rsidRDefault="00900EE9" w:rsidP="00900EE9">
      <w:pPr>
        <w:pStyle w:val="ListParagraph"/>
        <w:numPr>
          <w:ilvl w:val="0"/>
          <w:numId w:val="2"/>
        </w:numPr>
      </w:pPr>
      <w:r w:rsidRPr="004E68C0">
        <w:t>60</w:t>
      </w:r>
      <w:r>
        <w:t>–</w:t>
      </w:r>
      <w:r w:rsidRPr="004E68C0">
        <w:t>70 Flesch reading ease</w:t>
      </w:r>
    </w:p>
    <w:p w14:paraId="6E58B7A9" w14:textId="54D03561" w:rsidR="00900EE9" w:rsidRPr="004E68C0" w:rsidRDefault="00900EE9" w:rsidP="00900EE9">
      <w:pPr>
        <w:pStyle w:val="ListParagraph"/>
        <w:numPr>
          <w:ilvl w:val="0"/>
          <w:numId w:val="2"/>
        </w:numPr>
      </w:pPr>
      <w:r>
        <w:lastRenderedPageBreak/>
        <w:t>Ninth</w:t>
      </w:r>
      <w:r w:rsidR="009507A2">
        <w:t>-</w:t>
      </w:r>
      <w:r w:rsidRPr="004E68C0">
        <w:t>grade Flesch-Kincaid reading level</w:t>
      </w:r>
      <w:r w:rsidR="00385724">
        <w:t>.</w:t>
      </w:r>
    </w:p>
    <w:p w14:paraId="021F3DC8" w14:textId="77777777" w:rsidR="003A0937" w:rsidRDefault="003A0937" w:rsidP="00900EE9">
      <w:pPr>
        <w:rPr>
          <w:rFonts w:ascii="Arial" w:eastAsia="Times" w:hAnsi="Arial" w:cs="Arial"/>
          <w:b/>
          <w:bCs/>
          <w:color w:val="0079BF"/>
        </w:rPr>
      </w:pPr>
    </w:p>
    <w:p w14:paraId="1F2F2C7B" w14:textId="77777777" w:rsidR="00900EE9" w:rsidRPr="00900EE9" w:rsidRDefault="00900EE9" w:rsidP="00900EE9">
      <w:pPr>
        <w:rPr>
          <w:rFonts w:ascii="Arial" w:eastAsia="Times" w:hAnsi="Arial" w:cs="Arial"/>
          <w:b/>
          <w:bCs/>
          <w:color w:val="0079BF"/>
        </w:rPr>
      </w:pPr>
      <w:r w:rsidRPr="00900EE9">
        <w:rPr>
          <w:rFonts w:ascii="Arial" w:eastAsia="Times" w:hAnsi="Arial" w:cs="Arial"/>
          <w:b/>
          <w:bCs/>
          <w:color w:val="0079BF"/>
        </w:rPr>
        <w:t>Skim Test</w:t>
      </w:r>
    </w:p>
    <w:p w14:paraId="6FCA40B3" w14:textId="46867FBA" w:rsidR="00900EE9" w:rsidRPr="004E68C0" w:rsidRDefault="00900EE9" w:rsidP="00900EE9">
      <w:pPr>
        <w:pStyle w:val="ListParagraph"/>
        <w:numPr>
          <w:ilvl w:val="0"/>
          <w:numId w:val="5"/>
        </w:numPr>
      </w:pPr>
      <w:r w:rsidRPr="004E68C0">
        <w:t>Make it scannable! Lift ideas off the page</w:t>
      </w:r>
      <w:r w:rsidR="002103E2">
        <w:t>.</w:t>
      </w:r>
    </w:p>
    <w:p w14:paraId="3D2100F3" w14:textId="77777777" w:rsidR="00900EE9" w:rsidRDefault="00900EE9" w:rsidP="00900EE9">
      <w:pPr>
        <w:pStyle w:val="ListParagraph"/>
        <w:numPr>
          <w:ilvl w:val="0"/>
          <w:numId w:val="5"/>
        </w:numPr>
      </w:pPr>
      <w:r w:rsidRPr="004E68C0">
        <w:t>Can I learn everything without reading a single paragraph?</w:t>
      </w:r>
    </w:p>
    <w:p w14:paraId="15BD4CFB" w14:textId="35D591A6" w:rsidR="00B05BA4" w:rsidRDefault="00900EE9" w:rsidP="00B05BA4">
      <w:pPr>
        <w:pStyle w:val="ListParagraph"/>
        <w:numPr>
          <w:ilvl w:val="0"/>
          <w:numId w:val="5"/>
        </w:numPr>
      </w:pPr>
      <w:r>
        <w:t>Break the text into chunks no wider or longer than a dollar bill.</w:t>
      </w:r>
    </w:p>
    <w:p w14:paraId="37148753" w14:textId="0568D08B" w:rsidR="00B05BA4" w:rsidRPr="0068044F" w:rsidRDefault="00B05BA4">
      <w:pPr>
        <w:rPr>
          <w:sz w:val="36"/>
        </w:rPr>
      </w:pPr>
    </w:p>
    <w:p w14:paraId="4603AC2B" w14:textId="6F7A04BC" w:rsidR="00900EE9" w:rsidRPr="000C0B94" w:rsidRDefault="00900EE9" w:rsidP="00900EE9">
      <w:pPr>
        <w:rPr>
          <w:rFonts w:ascii="Arial" w:hAnsi="Arial" w:cs="Arial"/>
          <w:b/>
          <w:color w:val="0070C0"/>
          <w:sz w:val="36"/>
          <w:szCs w:val="36"/>
        </w:rPr>
      </w:pPr>
      <w:r w:rsidRPr="000C0B94">
        <w:rPr>
          <w:rFonts w:ascii="Arial" w:hAnsi="Arial" w:cs="Arial"/>
          <w:b/>
          <w:color w:val="0070C0"/>
          <w:sz w:val="36"/>
          <w:szCs w:val="36"/>
        </w:rPr>
        <w:t>Submitting Your Story</w:t>
      </w:r>
    </w:p>
    <w:p w14:paraId="278AFA82" w14:textId="2F4C6C9C" w:rsidR="003E7C7A" w:rsidRPr="00281BC6" w:rsidRDefault="00900EE9" w:rsidP="003E7C7A">
      <w:r>
        <w:t>When your story is complete, add it to the CMS for review and approvals.</w:t>
      </w:r>
      <w:r w:rsidR="00B05BA4">
        <w:t xml:space="preserve"> </w:t>
      </w:r>
    </w:p>
    <w:p w14:paraId="58088DAC" w14:textId="77777777" w:rsidR="00900EE9" w:rsidRPr="00E5753E" w:rsidRDefault="00900EE9" w:rsidP="00900EE9"/>
    <w:p w14:paraId="66EB918D" w14:textId="10157A12" w:rsidR="00B05BA4" w:rsidRDefault="00B05BA4" w:rsidP="00B05BA4">
      <w:pPr>
        <w:rPr>
          <w:rFonts w:ascii="Arial" w:eastAsia="Times" w:hAnsi="Arial" w:cs="Arial"/>
          <w:b/>
          <w:bCs/>
          <w:iCs/>
          <w:color w:val="0079C1"/>
          <w:kern w:val="24"/>
          <w:sz w:val="32"/>
          <w:szCs w:val="32"/>
        </w:rPr>
      </w:pPr>
      <w:r w:rsidRPr="00D76A5D">
        <w:rPr>
          <w:rFonts w:ascii="Arial" w:eastAsia="Times" w:hAnsi="Arial" w:cs="Arial"/>
          <w:b/>
          <w:bCs/>
          <w:iCs/>
          <w:color w:val="0079C1"/>
          <w:kern w:val="24"/>
          <w:sz w:val="32"/>
          <w:szCs w:val="32"/>
        </w:rPr>
        <w:t>Image and Video</w:t>
      </w:r>
      <w:r>
        <w:rPr>
          <w:rFonts w:ascii="Arial" w:eastAsia="Times" w:hAnsi="Arial" w:cs="Arial"/>
          <w:b/>
          <w:bCs/>
          <w:iCs/>
          <w:color w:val="0079C1"/>
          <w:kern w:val="24"/>
          <w:sz w:val="32"/>
          <w:szCs w:val="32"/>
        </w:rPr>
        <w:t xml:space="preserve"> Guidance</w:t>
      </w:r>
    </w:p>
    <w:p w14:paraId="763BAECD" w14:textId="5830C190" w:rsidR="00B05BA4" w:rsidRDefault="00B05BA4" w:rsidP="00B05BA4">
      <w:pPr>
        <w:rPr>
          <w:rFonts w:eastAsia="Times"/>
          <w:bCs/>
        </w:rPr>
      </w:pPr>
      <w:r w:rsidRPr="00B05BA4">
        <w:t>Once your news</w:t>
      </w:r>
      <w:r w:rsidR="0028245F">
        <w:t xml:space="preserve"> story</w:t>
      </w:r>
      <w:r w:rsidRPr="00B05BA4">
        <w:t xml:space="preserve"> is created</w:t>
      </w:r>
      <w:r w:rsidR="0028245F">
        <w:t xml:space="preserve"> in the CMS</w:t>
      </w:r>
      <w:r w:rsidRPr="00B05BA4">
        <w:t xml:space="preserve">, send the </w:t>
      </w:r>
      <w:r w:rsidR="003A0937">
        <w:t>URL</w:t>
      </w:r>
      <w:r w:rsidR="003A0937" w:rsidRPr="00B05BA4">
        <w:t xml:space="preserve"> </w:t>
      </w:r>
      <w:r w:rsidRPr="00B05BA4">
        <w:t>to a developer with the following information to add an image or video.</w:t>
      </w:r>
      <w:r>
        <w:t xml:space="preserve"> </w:t>
      </w:r>
      <w:r>
        <w:rPr>
          <w:rFonts w:eastAsia="Times"/>
          <w:bCs/>
        </w:rPr>
        <w:t>A</w:t>
      </w:r>
      <w:r w:rsidRPr="002A3CD3">
        <w:rPr>
          <w:rFonts w:eastAsia="Times"/>
          <w:bCs/>
        </w:rPr>
        <w:t xml:space="preserve">t least one image is recommended for </w:t>
      </w:r>
      <w:r>
        <w:rPr>
          <w:rFonts w:eastAsia="Times"/>
          <w:bCs/>
        </w:rPr>
        <w:t xml:space="preserve">use in your </w:t>
      </w:r>
      <w:r w:rsidRPr="002A3CD3">
        <w:rPr>
          <w:rFonts w:eastAsia="Times"/>
          <w:bCs/>
        </w:rPr>
        <w:t xml:space="preserve">story, </w:t>
      </w:r>
      <w:r>
        <w:rPr>
          <w:rFonts w:eastAsia="Times"/>
          <w:bCs/>
        </w:rPr>
        <w:t xml:space="preserve">a </w:t>
      </w:r>
      <w:r w:rsidRPr="002A3CD3">
        <w:rPr>
          <w:rFonts w:eastAsia="Times"/>
          <w:bCs/>
        </w:rPr>
        <w:t>thumbnail on</w:t>
      </w:r>
      <w:r w:rsidR="003A0937">
        <w:rPr>
          <w:rFonts w:eastAsia="Times"/>
          <w:bCs/>
        </w:rPr>
        <w:t xml:space="preserve"> the</w:t>
      </w:r>
      <w:r w:rsidRPr="002A3CD3">
        <w:rPr>
          <w:rFonts w:eastAsia="Times"/>
          <w:bCs/>
        </w:rPr>
        <w:t xml:space="preserve"> </w:t>
      </w:r>
      <w:hyperlink r:id="rId8" w:history="1">
        <w:r w:rsidRPr="002A3CD3">
          <w:rPr>
            <w:rStyle w:val="Hyperlink"/>
          </w:rPr>
          <w:t>main news listing page,</w:t>
        </w:r>
      </w:hyperlink>
      <w:r w:rsidRPr="002A3CD3">
        <w:rPr>
          <w:rFonts w:eastAsia="Times"/>
          <w:bCs/>
        </w:rPr>
        <w:t xml:space="preserve"> and </w:t>
      </w:r>
      <w:r>
        <w:rPr>
          <w:rFonts w:eastAsia="Times"/>
          <w:bCs/>
        </w:rPr>
        <w:t xml:space="preserve">in </w:t>
      </w:r>
      <w:r w:rsidRPr="002A3CD3">
        <w:rPr>
          <w:rFonts w:eastAsia="Times"/>
          <w:bCs/>
        </w:rPr>
        <w:t>story promotion</w:t>
      </w:r>
      <w:r>
        <w:rPr>
          <w:rFonts w:eastAsia="Times"/>
          <w:bCs/>
        </w:rPr>
        <w:t>.</w:t>
      </w:r>
    </w:p>
    <w:p w14:paraId="7CD784C1" w14:textId="77777777" w:rsidR="00B05BA4" w:rsidRPr="00B05BA4" w:rsidRDefault="00B05BA4" w:rsidP="00B05BA4"/>
    <w:tbl>
      <w:tblPr>
        <w:tblW w:w="9181" w:type="dxa"/>
        <w:tblInd w:w="-3" w:type="dxa"/>
        <w:tblLook w:val="01E0" w:firstRow="1" w:lastRow="1" w:firstColumn="1" w:lastColumn="1" w:noHBand="0" w:noVBand="0"/>
      </w:tblPr>
      <w:tblGrid>
        <w:gridCol w:w="2790"/>
        <w:gridCol w:w="3690"/>
        <w:gridCol w:w="1350"/>
        <w:gridCol w:w="1351"/>
      </w:tblGrid>
      <w:tr w:rsidR="00B05BA4" w:rsidRPr="00281BC6" w14:paraId="2EA8362A" w14:textId="77777777" w:rsidTr="0065531A">
        <w:trPr>
          <w:trHeight w:val="288"/>
        </w:trPr>
        <w:tc>
          <w:tcPr>
            <w:tcW w:w="9181" w:type="dxa"/>
            <w:gridSpan w:val="4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E6E6E6"/>
            <w:vAlign w:val="center"/>
          </w:tcPr>
          <w:p w14:paraId="2E708B99" w14:textId="4C1801BC" w:rsidR="00B05BA4" w:rsidRPr="00B05BA4" w:rsidRDefault="00B05BA4" w:rsidP="0065531A">
            <w:pPr>
              <w:rPr>
                <w:rFonts w:ascii="Arial" w:eastAsia="Times" w:hAnsi="Arial" w:cs="Arial"/>
                <w:b/>
                <w:bCs/>
                <w:color w:val="0079BF"/>
              </w:rPr>
            </w:pPr>
            <w:r w:rsidRPr="00D76A5D">
              <w:rPr>
                <w:rFonts w:ascii="Arial" w:eastAsia="Times" w:hAnsi="Arial" w:cs="Arial"/>
                <w:b/>
                <w:bCs/>
                <w:color w:val="0079BF"/>
              </w:rPr>
              <w:t xml:space="preserve">Images </w:t>
            </w:r>
          </w:p>
        </w:tc>
      </w:tr>
      <w:tr w:rsidR="00B05BA4" w:rsidRPr="00281BC6" w14:paraId="0D95C04B" w14:textId="77777777" w:rsidTr="0028245F">
        <w:trPr>
          <w:trHeight w:val="661"/>
        </w:trPr>
        <w:tc>
          <w:tcPr>
            <w:tcW w:w="279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14:paraId="0632AAF9" w14:textId="77777777" w:rsidR="00B05BA4" w:rsidRPr="0028245F" w:rsidRDefault="00B05BA4" w:rsidP="0065531A">
            <w:pPr>
              <w:pStyle w:val="italic"/>
              <w:rPr>
                <w:rFonts w:ascii="Times New Roman" w:hAnsi="Times New Roman"/>
                <w:sz w:val="24"/>
                <w:szCs w:val="24"/>
              </w:rPr>
            </w:pPr>
            <w:r w:rsidRPr="0028245F">
              <w:rPr>
                <w:rFonts w:ascii="Times New Roman" w:hAnsi="Times New Roman"/>
                <w:b/>
                <w:i w:val="0"/>
                <w:sz w:val="24"/>
                <w:szCs w:val="24"/>
              </w:rPr>
              <w:t>File Name</w:t>
            </w:r>
            <w:r w:rsidRPr="0028245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8245F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28245F">
              <w:rPr>
                <w:rFonts w:ascii="Times New Roman" w:hAnsi="Times New Roman"/>
                <w:i w:val="0"/>
                <w:sz w:val="24"/>
                <w:szCs w:val="24"/>
              </w:rPr>
              <w:t>Also attach file to email</w:t>
            </w:r>
          </w:p>
        </w:tc>
        <w:tc>
          <w:tcPr>
            <w:tcW w:w="369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14:paraId="60D5D165" w14:textId="77777777" w:rsidR="00B05BA4" w:rsidRPr="00281BC6" w:rsidRDefault="00B05BA4" w:rsidP="0065531A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14:paraId="05CEFFB7" w14:textId="77777777" w:rsidR="00B05BA4" w:rsidRPr="00284B84" w:rsidRDefault="003A4E50" w:rsidP="0065531A">
            <w:pPr>
              <w:pStyle w:val="italic"/>
              <w:rPr>
                <w:rFonts w:ascii="Times New Roman" w:hAnsi="Times New Roman"/>
                <w:b/>
                <w:sz w:val="24"/>
                <w:szCs w:val="24"/>
              </w:rPr>
            </w:pPr>
            <w:hyperlink r:id="rId9" w:anchor="/" w:history="1">
              <w:r w:rsidR="00B05BA4" w:rsidRPr="00284B84">
                <w:rPr>
                  <w:rStyle w:val="Hyperlink"/>
                  <w:rFonts w:ascii="Times New Roman" w:hAnsi="Times New Roman"/>
                  <w:b/>
                  <w:i w:val="0"/>
                  <w:sz w:val="24"/>
                  <w:szCs w:val="24"/>
                </w:rPr>
                <w:t>Image</w:t>
              </w:r>
              <w:r w:rsidR="00B05BA4" w:rsidRPr="00284B84">
                <w:rPr>
                  <w:rStyle w:val="Hyperlink"/>
                  <w:rFonts w:ascii="Times New Roman" w:hAnsi="Times New Roman"/>
                  <w:b/>
                  <w:sz w:val="24"/>
                  <w:szCs w:val="24"/>
                </w:rPr>
                <w:t xml:space="preserve"> </w:t>
              </w:r>
              <w:r w:rsidR="00B05BA4" w:rsidRPr="00284B84">
                <w:rPr>
                  <w:rStyle w:val="Hyperlink"/>
                  <w:rFonts w:ascii="Times New Roman" w:hAnsi="Times New Roman"/>
                  <w:b/>
                  <w:i w:val="0"/>
                  <w:sz w:val="24"/>
                  <w:szCs w:val="24"/>
                </w:rPr>
                <w:t>Gallery</w:t>
              </w:r>
            </w:hyperlink>
            <w:r w:rsidR="00B05BA4" w:rsidRPr="00284B84">
              <w:rPr>
                <w:rFonts w:ascii="Times New Roman" w:hAnsi="Times New Roman"/>
                <w:b/>
                <w:sz w:val="24"/>
                <w:szCs w:val="24"/>
              </w:rPr>
              <w:t xml:space="preserve"> #</w:t>
            </w:r>
          </w:p>
        </w:tc>
        <w:tc>
          <w:tcPr>
            <w:tcW w:w="1351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14:paraId="7134B1CC" w14:textId="77777777" w:rsidR="00B05BA4" w:rsidRPr="00281BC6" w:rsidRDefault="00B05BA4" w:rsidP="0065531A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5BA4" w:rsidRPr="00281BC6" w14:paraId="185DCE1C" w14:textId="77777777" w:rsidTr="00B05BA4">
        <w:trPr>
          <w:trHeight w:val="346"/>
        </w:trPr>
        <w:tc>
          <w:tcPr>
            <w:tcW w:w="279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14:paraId="44FEC75A" w14:textId="77777777" w:rsidR="00B05BA4" w:rsidRPr="0028245F" w:rsidRDefault="003A4E50" w:rsidP="0065531A">
            <w:pPr>
              <w:pStyle w:val="italic"/>
              <w:rPr>
                <w:rFonts w:ascii="Times New Roman" w:hAnsi="Times New Roman"/>
                <w:b/>
                <w:sz w:val="24"/>
                <w:szCs w:val="24"/>
              </w:rPr>
            </w:pPr>
            <w:hyperlink r:id="rId10" w:history="1">
              <w:r w:rsidR="00B05BA4" w:rsidRPr="0028245F">
                <w:rPr>
                  <w:rStyle w:val="Hyperlink"/>
                  <w:rFonts w:ascii="Times New Roman" w:hAnsi="Times New Roman"/>
                  <w:b/>
                  <w:i w:val="0"/>
                  <w:sz w:val="24"/>
                  <w:szCs w:val="24"/>
                </w:rPr>
                <w:t>Alt</w:t>
              </w:r>
              <w:r w:rsidR="00B05BA4" w:rsidRPr="0028245F">
                <w:rPr>
                  <w:rStyle w:val="Hyperlink"/>
                  <w:rFonts w:ascii="Times New Roman" w:hAnsi="Times New Roman"/>
                  <w:b/>
                  <w:sz w:val="24"/>
                  <w:szCs w:val="24"/>
                </w:rPr>
                <w:t xml:space="preserve"> </w:t>
              </w:r>
              <w:r w:rsidR="00B05BA4" w:rsidRPr="0028245F">
                <w:rPr>
                  <w:rStyle w:val="Hyperlink"/>
                  <w:rFonts w:ascii="Times New Roman" w:hAnsi="Times New Roman"/>
                  <w:b/>
                  <w:i w:val="0"/>
                  <w:sz w:val="24"/>
                  <w:szCs w:val="24"/>
                </w:rPr>
                <w:t>Text</w:t>
              </w:r>
            </w:hyperlink>
            <w:r w:rsidR="00B05BA4" w:rsidRPr="0028245F">
              <w:rPr>
                <w:rStyle w:val="Hyperlink"/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391" w:type="dxa"/>
            <w:gridSpan w:val="3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14:paraId="7D3293D2" w14:textId="77777777" w:rsidR="00B05BA4" w:rsidRPr="00281BC6" w:rsidRDefault="00B05BA4" w:rsidP="0065531A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5BA4" w:rsidRPr="00281BC6" w14:paraId="3494C3E9" w14:textId="77777777" w:rsidTr="00B05BA4">
        <w:trPr>
          <w:trHeight w:val="432"/>
        </w:trPr>
        <w:tc>
          <w:tcPr>
            <w:tcW w:w="279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14:paraId="61B8D486" w14:textId="77777777" w:rsidR="00B05BA4" w:rsidRPr="0028245F" w:rsidRDefault="00B05BA4" w:rsidP="0065531A">
            <w:pPr>
              <w:pStyle w:val="italic"/>
              <w:rPr>
                <w:rFonts w:ascii="Times New Roman" w:hAnsi="Times New Roman"/>
                <w:b/>
                <w:sz w:val="24"/>
                <w:szCs w:val="24"/>
              </w:rPr>
            </w:pPr>
            <w:r w:rsidRPr="0028245F">
              <w:rPr>
                <w:rFonts w:ascii="Times New Roman" w:hAnsi="Times New Roman"/>
                <w:b/>
                <w:i w:val="0"/>
                <w:sz w:val="24"/>
                <w:szCs w:val="24"/>
              </w:rPr>
              <w:t>Caption</w:t>
            </w:r>
          </w:p>
        </w:tc>
        <w:tc>
          <w:tcPr>
            <w:tcW w:w="6391" w:type="dxa"/>
            <w:gridSpan w:val="3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14:paraId="0ABDF60B" w14:textId="77777777" w:rsidR="00B05BA4" w:rsidRPr="00281BC6" w:rsidRDefault="00B05BA4" w:rsidP="0065531A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5BA4" w:rsidRPr="00281BC6" w14:paraId="14A25AA0" w14:textId="77777777" w:rsidTr="00B05BA4">
        <w:trPr>
          <w:trHeight w:val="432"/>
        </w:trPr>
        <w:tc>
          <w:tcPr>
            <w:tcW w:w="279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14:paraId="4A2C9929" w14:textId="77777777" w:rsidR="00B05BA4" w:rsidRPr="0028245F" w:rsidRDefault="003A4E50" w:rsidP="0065531A">
            <w:pPr>
              <w:pStyle w:val="italic"/>
              <w:rPr>
                <w:rFonts w:ascii="Times New Roman" w:hAnsi="Times New Roman"/>
                <w:b/>
                <w:sz w:val="24"/>
                <w:szCs w:val="24"/>
              </w:rPr>
            </w:pPr>
            <w:hyperlink r:id="rId11" w:history="1">
              <w:r w:rsidR="00B05BA4" w:rsidRPr="0028245F">
                <w:rPr>
                  <w:rStyle w:val="Hyperlink"/>
                  <w:rFonts w:ascii="Times New Roman" w:hAnsi="Times New Roman"/>
                  <w:b/>
                  <w:i w:val="0"/>
                  <w:sz w:val="24"/>
                  <w:szCs w:val="24"/>
                </w:rPr>
                <w:t>Credit</w:t>
              </w:r>
            </w:hyperlink>
          </w:p>
        </w:tc>
        <w:tc>
          <w:tcPr>
            <w:tcW w:w="6391" w:type="dxa"/>
            <w:gridSpan w:val="3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14:paraId="2BFC99BB" w14:textId="77777777" w:rsidR="00B05BA4" w:rsidRPr="00281BC6" w:rsidRDefault="00B05BA4" w:rsidP="0065531A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5BA4" w:rsidRPr="00281BC6" w14:paraId="21540E7F" w14:textId="77777777" w:rsidTr="0065531A">
        <w:trPr>
          <w:trHeight w:val="288"/>
        </w:trPr>
        <w:tc>
          <w:tcPr>
            <w:tcW w:w="9181" w:type="dxa"/>
            <w:gridSpan w:val="4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E6E6E6"/>
            <w:vAlign w:val="center"/>
          </w:tcPr>
          <w:p w14:paraId="337B6EBD" w14:textId="77777777" w:rsidR="00B05BA4" w:rsidRPr="00281BC6" w:rsidRDefault="00B05BA4" w:rsidP="0065531A">
            <w:pPr>
              <w:pStyle w:val="Heading3"/>
              <w:rPr>
                <w:sz w:val="20"/>
                <w:szCs w:val="20"/>
              </w:rPr>
            </w:pPr>
            <w:r w:rsidRPr="00D76A5D">
              <w:rPr>
                <w:rFonts w:ascii="Arial" w:eastAsia="Times" w:hAnsi="Arial" w:cs="Arial"/>
                <w:b/>
                <w:bCs/>
                <w:color w:val="0079BF"/>
              </w:rPr>
              <w:t>Video</w:t>
            </w:r>
          </w:p>
        </w:tc>
      </w:tr>
      <w:tr w:rsidR="00B05BA4" w:rsidRPr="00281BC6" w14:paraId="36AE41F6" w14:textId="77777777" w:rsidTr="00B05BA4">
        <w:trPr>
          <w:trHeight w:val="432"/>
        </w:trPr>
        <w:tc>
          <w:tcPr>
            <w:tcW w:w="279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14:paraId="30BCDCB4" w14:textId="77777777" w:rsidR="00B05BA4" w:rsidRPr="0028245F" w:rsidRDefault="00B05BA4" w:rsidP="0065531A">
            <w:pPr>
              <w:pStyle w:val="italic"/>
              <w:rPr>
                <w:rFonts w:ascii="Times New Roman" w:hAnsi="Times New Roman"/>
                <w:sz w:val="24"/>
                <w:szCs w:val="24"/>
              </w:rPr>
            </w:pPr>
            <w:r w:rsidRPr="0028245F">
              <w:rPr>
                <w:rFonts w:ascii="Times New Roman" w:hAnsi="Times New Roman"/>
                <w:b/>
                <w:i w:val="0"/>
                <w:sz w:val="24"/>
                <w:szCs w:val="24"/>
              </w:rPr>
              <w:t xml:space="preserve">Video URL </w:t>
            </w:r>
          </w:p>
        </w:tc>
        <w:tc>
          <w:tcPr>
            <w:tcW w:w="6391" w:type="dxa"/>
            <w:gridSpan w:val="3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14:paraId="586BB291" w14:textId="77777777" w:rsidR="00B05BA4" w:rsidRPr="00281BC6" w:rsidRDefault="00B05BA4" w:rsidP="0065531A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5BA4" w:rsidRPr="002B68DA" w14:paraId="03232797" w14:textId="77777777" w:rsidTr="00B05BA4">
        <w:trPr>
          <w:trHeight w:val="432"/>
        </w:trPr>
        <w:tc>
          <w:tcPr>
            <w:tcW w:w="279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14:paraId="20972F35" w14:textId="77777777" w:rsidR="003A0937" w:rsidRDefault="003A4E50" w:rsidP="0065531A">
            <w:pPr>
              <w:rPr>
                <w:rStyle w:val="Hyperlink"/>
                <w:b/>
              </w:rPr>
            </w:pPr>
            <w:hyperlink r:id="rId12" w:history="1">
              <w:r w:rsidR="00B05BA4" w:rsidRPr="0028245F">
                <w:rPr>
                  <w:rStyle w:val="Hyperlink"/>
                  <w:b/>
                </w:rPr>
                <w:t>Text</w:t>
              </w:r>
              <w:r w:rsidR="00B05BA4" w:rsidRPr="0028245F">
                <w:rPr>
                  <w:rStyle w:val="Hyperlink"/>
                  <w:b/>
                  <w:i/>
                </w:rPr>
                <w:t xml:space="preserve"> </w:t>
              </w:r>
              <w:r w:rsidR="00B05BA4" w:rsidRPr="0028245F">
                <w:rPr>
                  <w:rStyle w:val="Hyperlink"/>
                  <w:b/>
                </w:rPr>
                <w:t>Version</w:t>
              </w:r>
            </w:hyperlink>
          </w:p>
          <w:p w14:paraId="71EE1D7B" w14:textId="06040BC2" w:rsidR="00B05BA4" w:rsidRPr="002C6046" w:rsidRDefault="00B05BA4" w:rsidP="0065531A">
            <w:pPr>
              <w:rPr>
                <w:color w:val="0000FF"/>
              </w:rPr>
            </w:pPr>
            <w:r w:rsidRPr="002C6046">
              <w:rPr>
                <w:rStyle w:val="Hyperlink"/>
                <w:color w:val="auto"/>
                <w:u w:val="none"/>
              </w:rPr>
              <w:t>Required</w:t>
            </w:r>
            <w:r w:rsidR="003A0937">
              <w:rPr>
                <w:rStyle w:val="Hyperlink"/>
                <w:color w:val="auto"/>
                <w:u w:val="none"/>
              </w:rPr>
              <w:t>;</w:t>
            </w:r>
            <w:r w:rsidR="003A0937" w:rsidRPr="000B4E65">
              <w:rPr>
                <w:rStyle w:val="Hyperlink"/>
                <w:u w:val="none"/>
              </w:rPr>
              <w:t xml:space="preserve"> </w:t>
            </w:r>
            <w:r w:rsidR="003A0937" w:rsidRPr="000B4E65">
              <w:rPr>
                <w:rStyle w:val="Hyperlink"/>
                <w:color w:val="000000" w:themeColor="text1"/>
                <w:u w:val="none"/>
              </w:rPr>
              <w:t>attach to email</w:t>
            </w:r>
          </w:p>
        </w:tc>
        <w:tc>
          <w:tcPr>
            <w:tcW w:w="6391" w:type="dxa"/>
            <w:gridSpan w:val="3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14:paraId="56EDFD81" w14:textId="77777777" w:rsidR="00B05BA4" w:rsidRPr="002B68DA" w:rsidRDefault="00B05BA4" w:rsidP="006553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5BA4" w:rsidRPr="00281BC6" w14:paraId="04EFD41C" w14:textId="77777777" w:rsidTr="00B05BA4">
        <w:trPr>
          <w:trHeight w:val="432"/>
        </w:trPr>
        <w:tc>
          <w:tcPr>
            <w:tcW w:w="279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14:paraId="76B28AA4" w14:textId="77777777" w:rsidR="00B05BA4" w:rsidRPr="0028245F" w:rsidRDefault="00B05BA4" w:rsidP="0065531A">
            <w:pPr>
              <w:pStyle w:val="italic"/>
              <w:rPr>
                <w:rFonts w:ascii="Times New Roman" w:hAnsi="Times New Roman"/>
                <w:b/>
                <w:sz w:val="24"/>
                <w:szCs w:val="24"/>
              </w:rPr>
            </w:pPr>
            <w:r w:rsidRPr="0028245F">
              <w:rPr>
                <w:rFonts w:ascii="Times New Roman" w:hAnsi="Times New Roman"/>
                <w:b/>
                <w:i w:val="0"/>
                <w:sz w:val="24"/>
                <w:szCs w:val="24"/>
              </w:rPr>
              <w:t>Caption</w:t>
            </w:r>
          </w:p>
        </w:tc>
        <w:tc>
          <w:tcPr>
            <w:tcW w:w="6391" w:type="dxa"/>
            <w:gridSpan w:val="3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14:paraId="3A7DBE07" w14:textId="77777777" w:rsidR="00B05BA4" w:rsidRPr="00281BC6" w:rsidRDefault="00B05BA4" w:rsidP="0065531A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8DCA6C3" w14:textId="302BAF1C" w:rsidR="00900EE9" w:rsidRDefault="00900EE9" w:rsidP="00B05BA4"/>
    <w:p w14:paraId="1B5809D5" w14:textId="2D7F19C5" w:rsidR="00CA0932" w:rsidRDefault="00CA0932" w:rsidP="00CA0932">
      <w:pPr>
        <w:rPr>
          <w:rFonts w:ascii="Arial" w:eastAsia="Times" w:hAnsi="Arial" w:cs="Arial"/>
          <w:b/>
          <w:bCs/>
          <w:iCs/>
          <w:color w:val="0079C1"/>
          <w:kern w:val="24"/>
          <w:sz w:val="32"/>
          <w:szCs w:val="32"/>
        </w:rPr>
      </w:pPr>
      <w:r>
        <w:rPr>
          <w:rFonts w:ascii="Arial" w:eastAsia="Times" w:hAnsi="Arial" w:cs="Arial"/>
          <w:b/>
          <w:bCs/>
          <w:iCs/>
          <w:color w:val="0079C1"/>
          <w:kern w:val="24"/>
          <w:sz w:val="32"/>
          <w:szCs w:val="32"/>
        </w:rPr>
        <w:t>Additional Info for Staff Only</w:t>
      </w:r>
      <w:bookmarkStart w:id="0" w:name="_GoBack"/>
      <w:bookmarkEnd w:id="0"/>
    </w:p>
    <w:p w14:paraId="3AD0B7C9" w14:textId="2B34627A" w:rsidR="00CA0932" w:rsidRDefault="00CA0932" w:rsidP="00CA0932">
      <w:pPr>
        <w:rPr>
          <w:rFonts w:eastAsia="Times"/>
          <w:bCs/>
        </w:rPr>
      </w:pPr>
      <w:r>
        <w:t xml:space="preserve">You </w:t>
      </w:r>
      <w:r w:rsidR="0068044F">
        <w:t>don’t</w:t>
      </w:r>
      <w:r>
        <w:t xml:space="preserve"> need to submit a duplicate version of your program news story to publish on theSOURCE</w:t>
      </w:r>
      <w:r w:rsidR="00C3748A">
        <w:t>—</w:t>
      </w:r>
      <w:r w:rsidR="008A3122">
        <w:t>NREL</w:t>
      </w:r>
      <w:r>
        <w:t xml:space="preserve">.gov content can be leveraged directly </w:t>
      </w:r>
      <w:r>
        <w:rPr>
          <w:rFonts w:eastAsia="Times"/>
          <w:bCs/>
        </w:rPr>
        <w:t xml:space="preserve">in the Highlights section of the </w:t>
      </w:r>
      <w:r w:rsidR="00831CA8" w:rsidRPr="00831CA8">
        <w:rPr>
          <w:rFonts w:eastAsia="Times"/>
        </w:rPr>
        <w:t>NREL Headlines home page</w:t>
      </w:r>
      <w:r w:rsidRPr="00831CA8">
        <w:rPr>
          <w:rFonts w:eastAsia="Times"/>
        </w:rPr>
        <w:t>.</w:t>
      </w:r>
      <w:r>
        <w:rPr>
          <w:rFonts w:eastAsia="Times"/>
          <w:bCs/>
        </w:rPr>
        <w:t xml:space="preserve"> </w:t>
      </w:r>
    </w:p>
    <w:p w14:paraId="27E5387C" w14:textId="77777777" w:rsidR="00CA0932" w:rsidRDefault="00CA0932" w:rsidP="00CA0932">
      <w:pPr>
        <w:rPr>
          <w:rFonts w:eastAsia="Times"/>
          <w:bCs/>
        </w:rPr>
      </w:pPr>
    </w:p>
    <w:p w14:paraId="03AA7ED5" w14:textId="76E51C53" w:rsidR="00C3748A" w:rsidRDefault="00CA0932" w:rsidP="00CA0932">
      <w:pPr>
        <w:rPr>
          <w:rFonts w:eastAsia="Times"/>
          <w:bCs/>
        </w:rPr>
      </w:pPr>
      <w:r>
        <w:rPr>
          <w:rFonts w:eastAsia="Times"/>
          <w:bCs/>
        </w:rPr>
        <w:t xml:space="preserve">However, if there is additional information related to your story that applies only to </w:t>
      </w:r>
      <w:proofErr w:type="spellStart"/>
      <w:r>
        <w:rPr>
          <w:rFonts w:eastAsia="Times"/>
          <w:bCs/>
        </w:rPr>
        <w:t>NRELians</w:t>
      </w:r>
      <w:proofErr w:type="spellEnd"/>
      <w:r>
        <w:rPr>
          <w:rFonts w:eastAsia="Times"/>
          <w:bCs/>
        </w:rPr>
        <w:t xml:space="preserve">, a separate, staff-focused </w:t>
      </w:r>
      <w:r w:rsidR="00C3748A">
        <w:rPr>
          <w:rFonts w:eastAsia="Times"/>
          <w:bCs/>
        </w:rPr>
        <w:t>posting</w:t>
      </w:r>
      <w:r>
        <w:rPr>
          <w:rFonts w:eastAsia="Times"/>
          <w:bCs/>
        </w:rPr>
        <w:t xml:space="preserve"> may be warranted. Use the field below to draft a new</w:t>
      </w:r>
      <w:r w:rsidR="00C3748A">
        <w:rPr>
          <w:rFonts w:eastAsia="Times"/>
          <w:bCs/>
        </w:rPr>
        <w:t xml:space="preserve"> </w:t>
      </w:r>
      <w:r>
        <w:rPr>
          <w:rFonts w:eastAsia="Times"/>
          <w:bCs/>
        </w:rPr>
        <w:t>Intro section for your story</w:t>
      </w:r>
      <w:r w:rsidR="00C3748A">
        <w:rPr>
          <w:rFonts w:eastAsia="Times"/>
          <w:bCs/>
        </w:rPr>
        <w:t xml:space="preserve"> containing the internal-only information</w:t>
      </w:r>
      <w:r>
        <w:rPr>
          <w:rFonts w:eastAsia="Times"/>
          <w:bCs/>
        </w:rPr>
        <w:t xml:space="preserve">, followed by </w:t>
      </w:r>
      <w:r w:rsidR="00C3748A">
        <w:rPr>
          <w:rFonts w:eastAsia="Times"/>
          <w:bCs/>
        </w:rPr>
        <w:t xml:space="preserve">a footer that includes “Read the full story on </w:t>
      </w:r>
      <w:r w:rsidR="008A3122">
        <w:rPr>
          <w:rFonts w:eastAsia="Times"/>
          <w:bCs/>
        </w:rPr>
        <w:t>NREL</w:t>
      </w:r>
      <w:r w:rsidR="00C3748A">
        <w:rPr>
          <w:rFonts w:eastAsia="Times"/>
          <w:bCs/>
        </w:rPr>
        <w:t xml:space="preserve">.gov” (or similar) as the call to action. </w:t>
      </w:r>
    </w:p>
    <w:p w14:paraId="68514330" w14:textId="77777777" w:rsidR="00C3748A" w:rsidRDefault="00C3748A" w:rsidP="00CA0932">
      <w:pPr>
        <w:rPr>
          <w:rFonts w:eastAsia="Times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3748A" w14:paraId="5F5BE837" w14:textId="77777777" w:rsidTr="00261B23">
        <w:tc>
          <w:tcPr>
            <w:tcW w:w="9350" w:type="dxa"/>
            <w:shd w:val="clear" w:color="auto" w:fill="F2F2F2" w:themeFill="background1" w:themeFillShade="F2"/>
          </w:tcPr>
          <w:p w14:paraId="3AE682E4" w14:textId="17B4F454" w:rsidR="00C3748A" w:rsidRDefault="00C3748A" w:rsidP="00261B23">
            <w:r>
              <w:t>Start writing here</w:t>
            </w:r>
            <w:r w:rsidR="008A3122">
              <w:t xml:space="preserve"> </w:t>
            </w:r>
            <w:r>
              <w:t>…</w:t>
            </w:r>
          </w:p>
          <w:p w14:paraId="38383527" w14:textId="77777777" w:rsidR="00C3748A" w:rsidRPr="00E955D3" w:rsidRDefault="00C3748A" w:rsidP="00261B23"/>
        </w:tc>
      </w:tr>
    </w:tbl>
    <w:p w14:paraId="16E99DD1" w14:textId="77777777" w:rsidR="00CA0932" w:rsidRDefault="00CA0932" w:rsidP="00C3748A"/>
    <w:sectPr w:rsidR="00CA0932" w:rsidSect="0068044F">
      <w:headerReference w:type="default" r:id="rId13"/>
      <w:pgSz w:w="12240" w:h="15840"/>
      <w:pgMar w:top="144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396FB6" w14:textId="77777777" w:rsidR="003A4E50" w:rsidRDefault="003A4E50" w:rsidP="00D76A5D">
      <w:r>
        <w:separator/>
      </w:r>
    </w:p>
  </w:endnote>
  <w:endnote w:type="continuationSeparator" w:id="0">
    <w:p w14:paraId="6D0D7448" w14:textId="77777777" w:rsidR="003A4E50" w:rsidRDefault="003A4E50" w:rsidP="00D76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7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2AFD2E" w14:textId="77777777" w:rsidR="003A4E50" w:rsidRDefault="003A4E50" w:rsidP="00D76A5D">
      <w:r>
        <w:separator/>
      </w:r>
    </w:p>
  </w:footnote>
  <w:footnote w:type="continuationSeparator" w:id="0">
    <w:p w14:paraId="2E320146" w14:textId="77777777" w:rsidR="003A4E50" w:rsidRDefault="003A4E50" w:rsidP="00D76A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BA2B4B" w14:textId="1BBAF76F" w:rsidR="00D76A5D" w:rsidRDefault="00D76A5D" w:rsidP="00D76A5D">
    <w:pPr>
      <w:pStyle w:val="NRELHead01"/>
    </w:pPr>
    <w:r>
      <w:t xml:space="preserve">News Story </w:t>
    </w:r>
    <w:r w:rsidR="001758CB">
      <w:t>Tool</w:t>
    </w:r>
  </w:p>
  <w:p w14:paraId="7E242E3E" w14:textId="77777777" w:rsidR="00D76A5D" w:rsidRPr="00D76A5D" w:rsidRDefault="00D76A5D" w:rsidP="00D76A5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192282"/>
    <w:multiLevelType w:val="hybridMultilevel"/>
    <w:tmpl w:val="FCEC8116"/>
    <w:lvl w:ilvl="0" w:tplc="04090001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1" w15:restartNumberingAfterBreak="0">
    <w:nsid w:val="3841563B"/>
    <w:multiLevelType w:val="hybridMultilevel"/>
    <w:tmpl w:val="B1720D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9FE6A68"/>
    <w:multiLevelType w:val="hybridMultilevel"/>
    <w:tmpl w:val="D61A1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AB017D"/>
    <w:multiLevelType w:val="hybridMultilevel"/>
    <w:tmpl w:val="6ADE1E10"/>
    <w:lvl w:ilvl="0" w:tplc="294A772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B165DC"/>
    <w:multiLevelType w:val="hybridMultilevel"/>
    <w:tmpl w:val="494C7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735DD9"/>
    <w:multiLevelType w:val="hybridMultilevel"/>
    <w:tmpl w:val="8160CC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5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934"/>
    <w:rsid w:val="0000460E"/>
    <w:rsid w:val="00021A22"/>
    <w:rsid w:val="00052674"/>
    <w:rsid w:val="00054ED9"/>
    <w:rsid w:val="00061108"/>
    <w:rsid w:val="0006417B"/>
    <w:rsid w:val="000B4E65"/>
    <w:rsid w:val="00112B40"/>
    <w:rsid w:val="00150669"/>
    <w:rsid w:val="0015204D"/>
    <w:rsid w:val="001758CB"/>
    <w:rsid w:val="001A485C"/>
    <w:rsid w:val="001A4E28"/>
    <w:rsid w:val="002103E2"/>
    <w:rsid w:val="00221704"/>
    <w:rsid w:val="0028245F"/>
    <w:rsid w:val="00284B84"/>
    <w:rsid w:val="002C6046"/>
    <w:rsid w:val="002D31BA"/>
    <w:rsid w:val="00312FA2"/>
    <w:rsid w:val="003226C5"/>
    <w:rsid w:val="00385724"/>
    <w:rsid w:val="003A0937"/>
    <w:rsid w:val="003A4E50"/>
    <w:rsid w:val="003E5308"/>
    <w:rsid w:val="003E7C7A"/>
    <w:rsid w:val="003F11C7"/>
    <w:rsid w:val="00426FBF"/>
    <w:rsid w:val="00442D9E"/>
    <w:rsid w:val="0068044F"/>
    <w:rsid w:val="007264F9"/>
    <w:rsid w:val="00775934"/>
    <w:rsid w:val="0077723A"/>
    <w:rsid w:val="008317A5"/>
    <w:rsid w:val="00831CA8"/>
    <w:rsid w:val="008444C6"/>
    <w:rsid w:val="008A3122"/>
    <w:rsid w:val="008B25F3"/>
    <w:rsid w:val="008E2A5B"/>
    <w:rsid w:val="00900EE9"/>
    <w:rsid w:val="00923D43"/>
    <w:rsid w:val="00946615"/>
    <w:rsid w:val="009507A2"/>
    <w:rsid w:val="009C383E"/>
    <w:rsid w:val="009D6B50"/>
    <w:rsid w:val="00A11F6F"/>
    <w:rsid w:val="00AC3CA0"/>
    <w:rsid w:val="00B05BA4"/>
    <w:rsid w:val="00B809DB"/>
    <w:rsid w:val="00B84DBD"/>
    <w:rsid w:val="00BA20DF"/>
    <w:rsid w:val="00C3748A"/>
    <w:rsid w:val="00C63B58"/>
    <w:rsid w:val="00CA0932"/>
    <w:rsid w:val="00D00D1E"/>
    <w:rsid w:val="00D46055"/>
    <w:rsid w:val="00D76A5D"/>
    <w:rsid w:val="00E9060A"/>
    <w:rsid w:val="00E955D3"/>
    <w:rsid w:val="00F31B3B"/>
    <w:rsid w:val="00F66ECE"/>
    <w:rsid w:val="00F719A0"/>
    <w:rsid w:val="00F72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63A38B"/>
  <w14:defaultImageDpi w14:val="32767"/>
  <w15:chartTrackingRefBased/>
  <w15:docId w15:val="{1B1CA7AC-8FE5-3545-9C5E-9BB95AED6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75934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next w:val="Normal"/>
    <w:link w:val="Heading2Char"/>
    <w:unhideWhenUsed/>
    <w:qFormat/>
    <w:rsid w:val="0077593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77593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759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RELHead01">
    <w:name w:val="NREL_Head_01"/>
    <w:basedOn w:val="Heading2"/>
    <w:next w:val="Normal"/>
    <w:qFormat/>
    <w:rsid w:val="00775934"/>
    <w:pPr>
      <w:keepLines w:val="0"/>
      <w:spacing w:before="240" w:after="60"/>
      <w:outlineLvl w:val="0"/>
    </w:pPr>
    <w:rPr>
      <w:rFonts w:ascii="Arial" w:eastAsia="Times" w:hAnsi="Arial" w:cs="Arial"/>
      <w:b/>
      <w:bCs/>
      <w:iCs/>
      <w:color w:val="0079C1"/>
      <w:kern w:val="24"/>
      <w:sz w:val="36"/>
      <w:szCs w:val="28"/>
    </w:rPr>
  </w:style>
  <w:style w:type="character" w:customStyle="1" w:styleId="Heading2Char">
    <w:name w:val="Heading 2 Char"/>
    <w:basedOn w:val="DefaultParagraphFont"/>
    <w:link w:val="Heading2"/>
    <w:rsid w:val="0077593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RELHead02">
    <w:name w:val="NREL_Head_02"/>
    <w:basedOn w:val="Heading3"/>
    <w:next w:val="Normal"/>
    <w:qFormat/>
    <w:rsid w:val="00775934"/>
    <w:pPr>
      <w:keepLines w:val="0"/>
      <w:spacing w:before="240" w:after="60"/>
      <w:outlineLvl w:val="1"/>
    </w:pPr>
    <w:rPr>
      <w:rFonts w:ascii="Arial" w:eastAsia="Times" w:hAnsi="Arial" w:cs="Arial"/>
      <w:b/>
      <w:bCs/>
      <w:color w:val="0079BF"/>
      <w:sz w:val="28"/>
      <w:szCs w:val="26"/>
    </w:rPr>
  </w:style>
  <w:style w:type="character" w:customStyle="1" w:styleId="Heading3Char">
    <w:name w:val="Heading 3 Char"/>
    <w:basedOn w:val="DefaultParagraphFont"/>
    <w:link w:val="Heading3"/>
    <w:rsid w:val="00775934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NRELBodyText">
    <w:name w:val="NREL_Body_Text"/>
    <w:link w:val="NRELBodyTextCharChar"/>
    <w:qFormat/>
    <w:rsid w:val="00775934"/>
    <w:pPr>
      <w:spacing w:after="240"/>
    </w:pPr>
    <w:rPr>
      <w:rFonts w:ascii="Times New Roman" w:eastAsia="Times" w:hAnsi="Times New Roman" w:cs="Times New Roman"/>
      <w:color w:val="000000" w:themeColor="text1"/>
      <w:szCs w:val="20"/>
    </w:rPr>
  </w:style>
  <w:style w:type="character" w:customStyle="1" w:styleId="NRELBodyTextCharChar">
    <w:name w:val="NREL_Body_Text Char Char"/>
    <w:basedOn w:val="DefaultParagraphFont"/>
    <w:link w:val="NRELBodyText"/>
    <w:rsid w:val="00775934"/>
    <w:rPr>
      <w:rFonts w:ascii="Times New Roman" w:eastAsia="Times" w:hAnsi="Times New Roman" w:cs="Times New Roman"/>
      <w:color w:val="000000" w:themeColor="text1"/>
      <w:szCs w:val="20"/>
    </w:rPr>
  </w:style>
  <w:style w:type="paragraph" w:customStyle="1" w:styleId="NRELBullet01">
    <w:name w:val="NREL_Bullet_01"/>
    <w:basedOn w:val="ListBullet"/>
    <w:qFormat/>
    <w:rsid w:val="00775934"/>
    <w:pPr>
      <w:spacing w:after="120"/>
      <w:ind w:left="720"/>
    </w:pPr>
    <w:rPr>
      <w:rFonts w:eastAsia="Times"/>
      <w:color w:val="000000" w:themeColor="text1"/>
    </w:rPr>
  </w:style>
  <w:style w:type="paragraph" w:styleId="ListBullet">
    <w:name w:val="List Bullet"/>
    <w:basedOn w:val="Normal"/>
    <w:uiPriority w:val="99"/>
    <w:semiHidden/>
    <w:unhideWhenUsed/>
    <w:rsid w:val="00775934"/>
    <w:pPr>
      <w:tabs>
        <w:tab w:val="num" w:pos="360"/>
      </w:tabs>
      <w:ind w:left="360" w:hanging="36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2FA2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2FA2"/>
    <w:rPr>
      <w:rFonts w:ascii="Times New Roman" w:eastAsia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76A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6A5D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D76A5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6A5D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rsid w:val="00D76A5D"/>
    <w:rPr>
      <w:color w:val="0000FF"/>
      <w:u w:val="single"/>
    </w:rPr>
  </w:style>
  <w:style w:type="paragraph" w:customStyle="1" w:styleId="body">
    <w:name w:val="body"/>
    <w:basedOn w:val="Normal"/>
    <w:rsid w:val="00D76A5D"/>
    <w:pPr>
      <w:spacing w:before="80"/>
    </w:pPr>
    <w:rPr>
      <w:rFonts w:ascii="Book Antiqua" w:hAnsi="Book Antiqua"/>
      <w:spacing w:val="10"/>
      <w:sz w:val="18"/>
      <w:szCs w:val="18"/>
    </w:rPr>
  </w:style>
  <w:style w:type="paragraph" w:customStyle="1" w:styleId="italic">
    <w:name w:val="italic"/>
    <w:basedOn w:val="Normal"/>
    <w:rsid w:val="00D76A5D"/>
    <w:rPr>
      <w:rFonts w:ascii="Book Antiqua" w:hAnsi="Book Antiqua"/>
      <w:i/>
      <w:spacing w:val="10"/>
      <w:sz w:val="18"/>
      <w:szCs w:val="18"/>
    </w:rPr>
  </w:style>
  <w:style w:type="paragraph" w:styleId="ListParagraph">
    <w:name w:val="List Paragraph"/>
    <w:basedOn w:val="Normal"/>
    <w:uiPriority w:val="34"/>
    <w:qFormat/>
    <w:rsid w:val="00900EE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26F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6FB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6FBF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6F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6FB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103E2"/>
    <w:rPr>
      <w:rFonts w:ascii="Times New Roman" w:eastAsia="Times New Roman" w:hAnsi="Times New Roman" w:cs="Times New Roman"/>
    </w:rPr>
  </w:style>
  <w:style w:type="character" w:styleId="UnresolvedMention">
    <w:name w:val="Unresolved Mention"/>
    <w:basedOn w:val="DefaultParagraphFont"/>
    <w:uiPriority w:val="99"/>
    <w:rsid w:val="009C38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rel.gov/news/news.html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upport.office.com/en-us/article/test-your-document-s-readability-85b4969e-e80a-4777-8dd3-f7fc3c8b3fd2" TargetMode="External"/><Relationship Id="rId12" Type="http://schemas.openxmlformats.org/officeDocument/2006/relationships/hyperlink" Target="https://www.nrel.gov/web-standards/text-versions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ommunications_resources.nrel.gov/style_guide/photo_image_and_video_credits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energy.gov/eere/communicationstandards/alt-text-requirements-web-imag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mages.nrel.gov/bp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735</Words>
  <Characters>4195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4921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NREL News Story Tool</dc:title>
  <dc:subject>This is a tool used to write news stories on NREL.gov.</dc:subject>
  <dc:creator/>
  <cp:keywords/>
  <dc:description/>
  <cp:lastModifiedBy>Elmore, Adrienne</cp:lastModifiedBy>
  <cp:revision>6</cp:revision>
  <dcterms:created xsi:type="dcterms:W3CDTF">2019-03-01T21:57:00Z</dcterms:created>
  <dcterms:modified xsi:type="dcterms:W3CDTF">2019-03-08T00:30:00Z</dcterms:modified>
  <cp:category/>
</cp:coreProperties>
</file>